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B4" w:rsidRPr="00620839" w:rsidRDefault="00B71D6F" w:rsidP="00667262">
      <w:pPr>
        <w:bidi/>
        <w:jc w:val="center"/>
        <w:rPr>
          <w:rFonts w:ascii="Arabic Typesetting" w:hAnsi="Arabic Typesetting" w:cs="B Nazanin"/>
          <w:sz w:val="40"/>
          <w:szCs w:val="40"/>
          <w:rtl/>
          <w:lang w:bidi="fa-IR"/>
        </w:rPr>
      </w:pPr>
      <w:r w:rsidRPr="00620839">
        <w:rPr>
          <w:rFonts w:ascii="Arabic Typesetting" w:hAnsi="Arabic Typesetting" w:cs="B Nazanin"/>
          <w:sz w:val="40"/>
          <w:szCs w:val="40"/>
          <w:rtl/>
          <w:lang w:bidi="fa-IR"/>
        </w:rPr>
        <w:t>برنام</w:t>
      </w:r>
      <w:r w:rsidR="00667262">
        <w:rPr>
          <w:rFonts w:ascii="Arabic Typesetting" w:hAnsi="Arabic Typesetting" w:cs="B Nazanin" w:hint="cs"/>
          <w:sz w:val="40"/>
          <w:szCs w:val="40"/>
          <w:rtl/>
          <w:lang w:bidi="fa-IR"/>
        </w:rPr>
        <w:t>ۀ</w:t>
      </w:r>
      <w:r w:rsidRPr="00620839">
        <w:rPr>
          <w:rFonts w:ascii="Arabic Typesetting" w:hAnsi="Arabic Typesetting" w:cs="B Nazanin"/>
          <w:sz w:val="40"/>
          <w:szCs w:val="40"/>
          <w:rtl/>
          <w:lang w:bidi="fa-IR"/>
        </w:rPr>
        <w:t xml:space="preserve"> زمان</w:t>
      </w:r>
      <w:r w:rsidR="00DB7F55" w:rsidRPr="00620839">
        <w:rPr>
          <w:rFonts w:ascii="Arabic Typesetting" w:hAnsi="Arabic Typesetting" w:cs="B Nazanin"/>
          <w:sz w:val="40"/>
          <w:szCs w:val="40"/>
          <w:rtl/>
          <w:lang w:bidi="fa-IR"/>
        </w:rPr>
        <w:softHyphen/>
      </w:r>
      <w:r w:rsidR="0022784C" w:rsidRPr="00620839">
        <w:rPr>
          <w:rFonts w:ascii="Arabic Typesetting" w:hAnsi="Arabic Typesetting" w:cs="B Nazanin"/>
          <w:sz w:val="40"/>
          <w:szCs w:val="40"/>
          <w:rtl/>
          <w:lang w:bidi="fa-IR"/>
        </w:rPr>
        <w:t>بندی نخستین همایش ملی بین</w:t>
      </w:r>
      <w:r w:rsidR="0022784C" w:rsidRPr="00620839">
        <w:rPr>
          <w:rFonts w:ascii="Arabic Typesetting" w:hAnsi="Arabic Typesetting" w:cs="B Nazanin"/>
          <w:sz w:val="40"/>
          <w:szCs w:val="40"/>
          <w:rtl/>
          <w:lang w:bidi="fa-IR"/>
        </w:rPr>
        <w:softHyphen/>
        <w:t>رشته</w:t>
      </w:r>
      <w:r w:rsidR="0022784C" w:rsidRPr="00620839">
        <w:rPr>
          <w:rFonts w:ascii="Arabic Typesetting" w:hAnsi="Arabic Typesetting" w:cs="B Nazanin"/>
          <w:sz w:val="40"/>
          <w:szCs w:val="40"/>
          <w:rtl/>
          <w:lang w:bidi="fa-IR"/>
        </w:rPr>
        <w:softHyphen/>
        <w:t>ای ایران</w:t>
      </w:r>
      <w:r w:rsidR="0022784C" w:rsidRPr="00620839">
        <w:rPr>
          <w:rFonts w:ascii="Arabic Typesetting" w:hAnsi="Arabic Typesetting" w:cs="B Nazanin"/>
          <w:sz w:val="40"/>
          <w:szCs w:val="40"/>
          <w:rtl/>
          <w:lang w:bidi="fa-IR"/>
        </w:rPr>
        <w:softHyphen/>
      </w:r>
      <w:r w:rsidRPr="00620839">
        <w:rPr>
          <w:rFonts w:ascii="Arabic Typesetting" w:hAnsi="Arabic Typesetting" w:cs="B Nazanin"/>
          <w:sz w:val="40"/>
          <w:szCs w:val="40"/>
          <w:rtl/>
          <w:lang w:bidi="fa-IR"/>
        </w:rPr>
        <w:t>شناسی، زبان</w:t>
      </w:r>
      <w:r w:rsidRPr="00620839">
        <w:rPr>
          <w:rFonts w:ascii="Arabic Typesetting" w:hAnsi="Arabic Typesetting" w:cs="B Nazanin"/>
          <w:sz w:val="40"/>
          <w:szCs w:val="40"/>
          <w:rtl/>
          <w:lang w:bidi="fa-IR"/>
        </w:rPr>
        <w:softHyphen/>
        <w:t>شناسی و مطالعات ترجمه</w:t>
      </w:r>
    </w:p>
    <w:p w:rsidR="00595557" w:rsidRPr="00620839" w:rsidRDefault="00595557" w:rsidP="00595557">
      <w:pPr>
        <w:bidi/>
        <w:jc w:val="center"/>
        <w:rPr>
          <w:rFonts w:ascii="Arabic Typesetting" w:hAnsi="Arabic Typesetting" w:cs="B Nazanin"/>
          <w:sz w:val="44"/>
          <w:szCs w:val="44"/>
          <w:rtl/>
          <w:lang w:bidi="fa-IR"/>
        </w:rPr>
      </w:pPr>
    </w:p>
    <w:p w:rsidR="00595557" w:rsidRPr="00620839" w:rsidRDefault="00595557" w:rsidP="00595557">
      <w:pPr>
        <w:bidi/>
        <w:jc w:val="center"/>
        <w:rPr>
          <w:rFonts w:ascii="Arabic Typesetting" w:hAnsi="Arabic Typesetting" w:cs="B Nazanin"/>
          <w:sz w:val="44"/>
          <w:szCs w:val="44"/>
          <w:rtl/>
          <w:lang w:bidi="fa-IR"/>
        </w:rPr>
      </w:pPr>
    </w:p>
    <w:p w:rsidR="00B71D6F" w:rsidRPr="00620839" w:rsidRDefault="0022784C" w:rsidP="00595557">
      <w:pPr>
        <w:bidi/>
        <w:jc w:val="center"/>
        <w:rPr>
          <w:rFonts w:ascii="Arabic Typesetting" w:hAnsi="Arabic Typesetting" w:cs="B Nazanin"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t>دانشگاه ولی</w:t>
      </w: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softHyphen/>
      </w:r>
      <w:r w:rsidR="00B71D6F" w:rsidRPr="00620839">
        <w:rPr>
          <w:rFonts w:ascii="Arabic Typesetting" w:hAnsi="Arabic Typesetting" w:cs="B Nazanin"/>
          <w:sz w:val="36"/>
          <w:szCs w:val="36"/>
          <w:rtl/>
          <w:lang w:bidi="fa-IR"/>
        </w:rPr>
        <w:t xml:space="preserve">عصر </w:t>
      </w:r>
      <w:r w:rsidR="00B71D6F" w:rsidRPr="00667262">
        <w:rPr>
          <w:rFonts w:ascii="Arabic Typesetting" w:hAnsi="Arabic Typesetting" w:cs="B Nazanin"/>
          <w:sz w:val="36"/>
          <w:szCs w:val="36"/>
          <w:vertAlign w:val="superscript"/>
          <w:rtl/>
          <w:lang w:bidi="fa-IR"/>
        </w:rPr>
        <w:t>(عج)</w:t>
      </w:r>
      <w:r w:rsidR="00B71D6F" w:rsidRPr="00620839">
        <w:rPr>
          <w:rFonts w:ascii="Arabic Typesetting" w:hAnsi="Arabic Typesetting" w:cs="B Nazanin"/>
          <w:sz w:val="36"/>
          <w:szCs w:val="36"/>
          <w:rtl/>
          <w:lang w:bidi="fa-IR"/>
        </w:rPr>
        <w:t xml:space="preserve"> رفسنجان</w:t>
      </w:r>
    </w:p>
    <w:p w:rsidR="00105DD5" w:rsidRPr="00620839" w:rsidRDefault="00105DD5" w:rsidP="00595557">
      <w:pPr>
        <w:bidi/>
        <w:jc w:val="center"/>
        <w:rPr>
          <w:rFonts w:ascii="Arabic Typesetting" w:hAnsi="Arabic Typesetting" w:cs="B Nazanin"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 w:hint="cs"/>
          <w:sz w:val="36"/>
          <w:szCs w:val="36"/>
          <w:rtl/>
          <w:lang w:bidi="fa-IR"/>
        </w:rPr>
        <w:t>دانشکده ایران</w:t>
      </w: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softHyphen/>
      </w:r>
      <w:r w:rsidRPr="00620839">
        <w:rPr>
          <w:rFonts w:ascii="Arabic Typesetting" w:hAnsi="Arabic Typesetting" w:cs="B Nazanin" w:hint="cs"/>
          <w:sz w:val="36"/>
          <w:szCs w:val="36"/>
          <w:rtl/>
          <w:lang w:bidi="fa-IR"/>
        </w:rPr>
        <w:t>شناسی دکتر حسین تجدد</w:t>
      </w:r>
    </w:p>
    <w:p w:rsidR="00B71D6F" w:rsidRPr="00620839" w:rsidRDefault="00105DD5" w:rsidP="00595557">
      <w:pPr>
        <w:bidi/>
        <w:jc w:val="center"/>
        <w:rPr>
          <w:rFonts w:ascii="Arabic Typesetting" w:hAnsi="Arabic Typesetting" w:cs="B Nazanin"/>
          <w:sz w:val="36"/>
          <w:szCs w:val="36"/>
          <w:lang w:bidi="fa-IR"/>
        </w:rPr>
      </w:pP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t>گروه زبان</w:t>
      </w: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softHyphen/>
      </w:r>
      <w:r w:rsidR="00B71D6F" w:rsidRPr="00620839">
        <w:rPr>
          <w:rFonts w:ascii="Arabic Typesetting" w:hAnsi="Arabic Typesetting" w:cs="B Nazanin"/>
          <w:sz w:val="36"/>
          <w:szCs w:val="36"/>
          <w:rtl/>
          <w:lang w:bidi="fa-IR"/>
        </w:rPr>
        <w:t>شناسی و مطالعات ترجمه</w:t>
      </w:r>
    </w:p>
    <w:p w:rsidR="00B71D6F" w:rsidRPr="00620839" w:rsidRDefault="00B71D6F" w:rsidP="00667262">
      <w:pPr>
        <w:tabs>
          <w:tab w:val="left" w:pos="3026"/>
        </w:tabs>
        <w:bidi/>
        <w:jc w:val="center"/>
        <w:rPr>
          <w:rFonts w:ascii="Arabic Typesetting" w:hAnsi="Arabic Typesetting" w:cs="B Nazanin"/>
          <w:sz w:val="36"/>
          <w:szCs w:val="36"/>
          <w:lang w:bidi="fa-IR"/>
        </w:rPr>
      </w:pP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t>28 و 29  بهمن</w:t>
      </w:r>
      <w:r w:rsidR="00667262">
        <w:rPr>
          <w:rFonts w:ascii="Arabic Typesetting" w:hAnsi="Arabic Typesetting" w:cs="B Nazanin" w:hint="cs"/>
          <w:sz w:val="36"/>
          <w:szCs w:val="36"/>
          <w:rtl/>
          <w:lang w:bidi="fa-IR"/>
        </w:rPr>
        <w:t>‌</w:t>
      </w: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t>ماه 1398</w:t>
      </w:r>
    </w:p>
    <w:p w:rsidR="00B71D6F" w:rsidRPr="00620839" w:rsidRDefault="00B71D6F" w:rsidP="00B71D6F">
      <w:pPr>
        <w:bidi/>
        <w:rPr>
          <w:rFonts w:ascii="Arabic Typesetting" w:hAnsi="Arabic Typesetting" w:cs="B Nazanin"/>
          <w:sz w:val="28"/>
          <w:szCs w:val="28"/>
          <w:lang w:bidi="fa-IR"/>
        </w:rPr>
      </w:pPr>
    </w:p>
    <w:p w:rsidR="00B71D6F" w:rsidRPr="00620839" w:rsidRDefault="00B71D6F" w:rsidP="00B71D6F">
      <w:pPr>
        <w:bidi/>
        <w:rPr>
          <w:rFonts w:ascii="Arabic Typesetting" w:hAnsi="Arabic Typesetting" w:cs="B Nazanin"/>
          <w:sz w:val="28"/>
          <w:szCs w:val="28"/>
          <w:lang w:bidi="fa-IR"/>
        </w:rPr>
      </w:pPr>
    </w:p>
    <w:p w:rsidR="00B71D6F" w:rsidRPr="00620839" w:rsidRDefault="00B71D6F" w:rsidP="00B71D6F">
      <w:pPr>
        <w:bidi/>
        <w:rPr>
          <w:rFonts w:ascii="Arabic Typesetting" w:hAnsi="Arabic Typesetting" w:cs="B Nazanin"/>
          <w:sz w:val="28"/>
          <w:szCs w:val="28"/>
          <w:lang w:bidi="fa-IR"/>
        </w:rPr>
      </w:pPr>
    </w:p>
    <w:p w:rsidR="00B71D6F" w:rsidRPr="00620839" w:rsidRDefault="00B71D6F" w:rsidP="00B71D6F">
      <w:pPr>
        <w:bidi/>
        <w:rPr>
          <w:rFonts w:ascii="Arabic Typesetting" w:hAnsi="Arabic Typesetting" w:cs="B Nazanin"/>
          <w:sz w:val="28"/>
          <w:szCs w:val="28"/>
          <w:lang w:bidi="fa-IR"/>
        </w:rPr>
      </w:pPr>
    </w:p>
    <w:p w:rsidR="00B71D6F" w:rsidRPr="00620839" w:rsidRDefault="00B71D6F" w:rsidP="00B71D6F">
      <w:pPr>
        <w:bidi/>
        <w:rPr>
          <w:rFonts w:ascii="Arabic Typesetting" w:hAnsi="Arabic Typesetting" w:cs="B Nazanin"/>
          <w:sz w:val="28"/>
          <w:szCs w:val="28"/>
          <w:lang w:bidi="fa-IR"/>
        </w:rPr>
      </w:pPr>
    </w:p>
    <w:p w:rsidR="00B71D6F" w:rsidRPr="00620839" w:rsidRDefault="00B71D6F" w:rsidP="00B71D6F">
      <w:pPr>
        <w:bidi/>
        <w:rPr>
          <w:rFonts w:ascii="Arabic Typesetting" w:hAnsi="Arabic Typesetting" w:cs="B Nazanin"/>
          <w:sz w:val="28"/>
          <w:szCs w:val="28"/>
          <w:lang w:bidi="fa-IR"/>
        </w:rPr>
      </w:pPr>
    </w:p>
    <w:p w:rsidR="00B71D6F" w:rsidRPr="00620839" w:rsidRDefault="00B71D6F" w:rsidP="00B71D6F">
      <w:pPr>
        <w:bidi/>
        <w:jc w:val="center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B71D6F" w:rsidRPr="00620839" w:rsidRDefault="00B71D6F" w:rsidP="00B71D6F">
      <w:pPr>
        <w:bidi/>
        <w:jc w:val="center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B71D6F" w:rsidRPr="00620839" w:rsidRDefault="00B71D6F" w:rsidP="00B71D6F">
      <w:pPr>
        <w:bidi/>
        <w:jc w:val="center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B71D6F" w:rsidRPr="00620839" w:rsidRDefault="00B71D6F" w:rsidP="00B71D6F">
      <w:pPr>
        <w:bidi/>
        <w:jc w:val="center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B71D6F" w:rsidRPr="00620839" w:rsidRDefault="00B71D6F" w:rsidP="00B71D6F">
      <w:pPr>
        <w:bidi/>
        <w:jc w:val="center"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B71D6F" w:rsidRPr="00620839" w:rsidRDefault="00B71D6F" w:rsidP="00595557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9709D8" w:rsidRPr="00620839" w:rsidRDefault="00C3501C" w:rsidP="00667262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lastRenderedPageBreak/>
        <w:t>مراسم افتتاحیه:</w:t>
      </w:r>
      <w:r w:rsidR="00EA2E68" w:rsidRPr="00620839">
        <w:rPr>
          <w:rFonts w:ascii="Arabic Typesetting" w:hAnsi="Arabic Typesetting" w:cs="B Nazanin"/>
          <w:b/>
          <w:bCs/>
          <w:sz w:val="36"/>
          <w:szCs w:val="36"/>
          <w:lang w:bidi="fa-IR"/>
        </w:rPr>
        <w:t xml:space="preserve">8.00 </w:t>
      </w:r>
      <w:r w:rsidR="00EA2E68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 الی</w:t>
      </w:r>
      <w:r w:rsidR="00EA2E68" w:rsidRPr="00620839">
        <w:rPr>
          <w:rFonts w:ascii="Arabic Typesetting" w:hAnsi="Arabic Typesetting" w:cs="B Nazanin"/>
          <w:b/>
          <w:bCs/>
          <w:sz w:val="36"/>
          <w:szCs w:val="36"/>
          <w:lang w:bidi="fa-IR"/>
        </w:rPr>
        <w:t xml:space="preserve">10.00 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؛ </w:t>
      </w:r>
      <w:r w:rsidR="00B71D6F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تالار خیام دانشگاه ولی</w:t>
      </w:r>
      <w:r w:rsidR="00667262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>‌</w:t>
      </w:r>
      <w:r w:rsidR="00B71D6F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عصر </w:t>
      </w:r>
      <w:r w:rsidR="00B71D6F" w:rsidRPr="00667262">
        <w:rPr>
          <w:rFonts w:ascii="Arabic Typesetting" w:hAnsi="Arabic Typesetting" w:cs="B Nazanin"/>
          <w:b/>
          <w:bCs/>
          <w:sz w:val="36"/>
          <w:szCs w:val="36"/>
          <w:vertAlign w:val="superscript"/>
          <w:rtl/>
          <w:lang w:bidi="fa-IR"/>
        </w:rPr>
        <w:t>(عج)</w:t>
      </w:r>
      <w:r w:rsidR="00B71D6F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 رفسنجان</w:t>
      </w:r>
    </w:p>
    <w:tbl>
      <w:tblPr>
        <w:tblStyle w:val="TableGrid"/>
        <w:bidiVisual/>
        <w:tblW w:w="10236" w:type="dxa"/>
        <w:tblLook w:val="04A0" w:firstRow="1" w:lastRow="0" w:firstColumn="1" w:lastColumn="0" w:noHBand="0" w:noVBand="1"/>
      </w:tblPr>
      <w:tblGrid>
        <w:gridCol w:w="1813"/>
        <w:gridCol w:w="8423"/>
      </w:tblGrid>
      <w:tr w:rsidR="00B71D6F" w:rsidRPr="00620839" w:rsidTr="000210A9">
        <w:trPr>
          <w:trHeight w:val="531"/>
        </w:trPr>
        <w:tc>
          <w:tcPr>
            <w:tcW w:w="1813" w:type="dxa"/>
          </w:tcPr>
          <w:p w:rsidR="00B71D6F" w:rsidRPr="00620839" w:rsidRDefault="00E027E9" w:rsidP="00E027E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8 الی 8.10</w:t>
            </w:r>
          </w:p>
        </w:tc>
        <w:tc>
          <w:tcPr>
            <w:tcW w:w="8423" w:type="dxa"/>
          </w:tcPr>
          <w:p w:rsidR="00B71D6F" w:rsidRPr="00620839" w:rsidRDefault="005D3038" w:rsidP="00B71D6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تلاوت آ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یاتی از قرآن مجید- </w:t>
            </w:r>
            <w:r w:rsidR="0086038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پخش 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سرود </w:t>
            </w:r>
            <w:r w:rsidR="0086038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ملی 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جمهوری اسلامی ایران</w:t>
            </w:r>
          </w:p>
        </w:tc>
      </w:tr>
      <w:tr w:rsidR="00B71D6F" w:rsidRPr="00620839" w:rsidTr="000210A9">
        <w:trPr>
          <w:trHeight w:val="531"/>
        </w:trPr>
        <w:tc>
          <w:tcPr>
            <w:tcW w:w="1813" w:type="dxa"/>
          </w:tcPr>
          <w:p w:rsidR="00B71D6F" w:rsidRPr="00620839" w:rsidRDefault="00E027E9" w:rsidP="000210A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8.10 الی 8.</w:t>
            </w:r>
            <w:r w:rsidR="000210A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423" w:type="dxa"/>
          </w:tcPr>
          <w:p w:rsidR="00B71D6F" w:rsidRPr="00620839" w:rsidRDefault="00B71D6F" w:rsidP="0066726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پخش کلیپ معرفی دانشگاه ولی</w:t>
            </w:r>
            <w:r w:rsidR="00667262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عصر </w:t>
            </w:r>
            <w:r w:rsidRPr="00667262">
              <w:rPr>
                <w:rFonts w:ascii="Arabic Typesetting" w:hAnsi="Arabic Typesetting" w:cs="B Nazanin"/>
                <w:sz w:val="28"/>
                <w:szCs w:val="28"/>
                <w:vertAlign w:val="superscript"/>
                <w:rtl/>
                <w:lang w:bidi="fa-IR"/>
              </w:rPr>
              <w:t xml:space="preserve">(عج)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رفسنجان</w:t>
            </w:r>
          </w:p>
        </w:tc>
      </w:tr>
      <w:tr w:rsidR="00B71D6F" w:rsidRPr="00620839" w:rsidTr="000210A9">
        <w:trPr>
          <w:trHeight w:val="531"/>
        </w:trPr>
        <w:tc>
          <w:tcPr>
            <w:tcW w:w="1813" w:type="dxa"/>
          </w:tcPr>
          <w:p w:rsidR="00B71D6F" w:rsidRPr="00620839" w:rsidRDefault="00E027E9" w:rsidP="000210A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8.</w:t>
            </w:r>
            <w:r w:rsidR="000210A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30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الی 8.</w:t>
            </w:r>
            <w:r w:rsidR="000210A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4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8423" w:type="dxa"/>
          </w:tcPr>
          <w:p w:rsidR="00B71D6F" w:rsidRPr="00620839" w:rsidRDefault="00B71D6F" w:rsidP="0066726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خوش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softHyphen/>
              <w:t>آمدگویی ریاست محترم دانشگاه ولی</w:t>
            </w:r>
            <w:r w:rsidR="00667262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عصر </w:t>
            </w:r>
            <w:r w:rsidRPr="00667262">
              <w:rPr>
                <w:rFonts w:ascii="Arabic Typesetting" w:hAnsi="Arabic Typesetting" w:cs="B Nazanin"/>
                <w:sz w:val="28"/>
                <w:szCs w:val="28"/>
                <w:vertAlign w:val="superscript"/>
                <w:rtl/>
                <w:lang w:bidi="fa-IR"/>
              </w:rPr>
              <w:t>(عج)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رفسنجان؛</w:t>
            </w:r>
            <w:r w:rsidR="0086038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جناب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</w:t>
            </w:r>
            <w:r w:rsidR="00C70F16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دکتر</w:t>
            </w:r>
            <w:r w:rsidR="000F0AB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حسن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رنجبرعس</w:t>
            </w:r>
            <w:r w:rsidR="0086038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ک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ری</w:t>
            </w:r>
          </w:p>
        </w:tc>
      </w:tr>
      <w:tr w:rsidR="00B71D6F" w:rsidRPr="00620839" w:rsidTr="000210A9">
        <w:trPr>
          <w:trHeight w:val="531"/>
        </w:trPr>
        <w:tc>
          <w:tcPr>
            <w:tcW w:w="1813" w:type="dxa"/>
          </w:tcPr>
          <w:p w:rsidR="00B71D6F" w:rsidRPr="00620839" w:rsidRDefault="00E027E9" w:rsidP="000210A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8.</w:t>
            </w:r>
            <w:r w:rsidR="000210A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4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0 الی </w:t>
            </w:r>
            <w:r w:rsidR="000210A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9.00</w:t>
            </w:r>
          </w:p>
        </w:tc>
        <w:tc>
          <w:tcPr>
            <w:tcW w:w="8423" w:type="dxa"/>
          </w:tcPr>
          <w:p w:rsidR="00B71D6F" w:rsidRPr="00620839" w:rsidRDefault="00860382" w:rsidP="002B368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خوش آمدگویی و 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پیام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مدیر محترم همایش؛ 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سرکار </w:t>
            </w:r>
            <w:r w:rsidR="00C70F16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دکتر</w:t>
            </w:r>
            <w:r w:rsidR="000F0AB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طاهره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احمدی</w:t>
            </w:r>
            <w:r w:rsidR="002B368F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‌</w:t>
            </w:r>
            <w:r w:rsidR="00B71D6F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B71D6F" w:rsidRPr="00620839" w:rsidTr="000210A9">
        <w:trPr>
          <w:trHeight w:val="531"/>
        </w:trPr>
        <w:tc>
          <w:tcPr>
            <w:tcW w:w="1813" w:type="dxa"/>
          </w:tcPr>
          <w:p w:rsidR="00B71D6F" w:rsidRPr="00620839" w:rsidRDefault="00E027E9" w:rsidP="00B71D6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9.00 الی 9.20</w:t>
            </w:r>
          </w:p>
        </w:tc>
        <w:tc>
          <w:tcPr>
            <w:tcW w:w="8423" w:type="dxa"/>
          </w:tcPr>
          <w:p w:rsidR="00B71D6F" w:rsidRPr="00620839" w:rsidRDefault="00B71D6F" w:rsidP="000F028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سخنرانی ریاست محترم انجمن زبان شناسی ایران؛ </w:t>
            </w:r>
            <w:r w:rsidR="0086038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سرکار </w:t>
            </w:r>
            <w:r w:rsidR="00C70F16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دکتر </w:t>
            </w:r>
            <w:r w:rsidR="000F0AB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شهین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نعمت زاده</w:t>
            </w:r>
          </w:p>
        </w:tc>
      </w:tr>
      <w:tr w:rsidR="00B71D6F" w:rsidRPr="00620839" w:rsidTr="000210A9">
        <w:trPr>
          <w:trHeight w:val="555"/>
        </w:trPr>
        <w:tc>
          <w:tcPr>
            <w:tcW w:w="1813" w:type="dxa"/>
          </w:tcPr>
          <w:p w:rsidR="00B71D6F" w:rsidRPr="00620839" w:rsidRDefault="00E027E9" w:rsidP="00B71D6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9.20 الی 9.40</w:t>
            </w:r>
          </w:p>
        </w:tc>
        <w:tc>
          <w:tcPr>
            <w:tcW w:w="8423" w:type="dxa"/>
          </w:tcPr>
          <w:p w:rsidR="00B71D6F" w:rsidRPr="00620839" w:rsidRDefault="00B71D6F" w:rsidP="00B71D6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سخنرانی ریاست محترم بنیاد ایران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softHyphen/>
              <w:t xml:space="preserve">شناسی، شعبه کرمان؛ </w:t>
            </w:r>
            <w:r w:rsidR="0086038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جناب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آقای</w:t>
            </w:r>
            <w:r w:rsidR="000F0AB2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محمدعلی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گلاب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softHyphen/>
              <w:t>زاده</w:t>
            </w:r>
          </w:p>
        </w:tc>
      </w:tr>
      <w:tr w:rsidR="00CE29FA" w:rsidRPr="00620839" w:rsidTr="000210A9">
        <w:trPr>
          <w:trHeight w:val="505"/>
        </w:trPr>
        <w:tc>
          <w:tcPr>
            <w:tcW w:w="1813" w:type="dxa"/>
          </w:tcPr>
          <w:p w:rsidR="00CE29FA" w:rsidRPr="00620839" w:rsidRDefault="00E027E9" w:rsidP="00E027E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9.40 الی 9.50</w:t>
            </w:r>
          </w:p>
        </w:tc>
        <w:tc>
          <w:tcPr>
            <w:tcW w:w="8423" w:type="dxa"/>
          </w:tcPr>
          <w:p w:rsidR="00CE29FA" w:rsidRPr="00620839" w:rsidRDefault="00860382" w:rsidP="000F0AB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پیام</w:t>
            </w:r>
            <w:r w:rsidR="00CE29FA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سرکار خانم منیژه معین همسر 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مرحوم </w:t>
            </w:r>
            <w:r w:rsidR="00CE29FA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دکتر حسین تجدد بانی ساخت دانشکده ایران</w:t>
            </w:r>
            <w:r w:rsidR="00CE29FA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softHyphen/>
              <w:t>شناسی</w:t>
            </w:r>
          </w:p>
        </w:tc>
      </w:tr>
    </w:tbl>
    <w:p w:rsidR="009709D8" w:rsidRPr="00620839" w:rsidRDefault="009709D8" w:rsidP="001D5DD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9709D8" w:rsidRPr="00620839" w:rsidRDefault="00E027E9" w:rsidP="00E027E9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>10 الی 10.30</w:t>
      </w:r>
      <w:r w:rsidR="00F2268D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 </w:t>
      </w:r>
      <w:r w:rsidR="00C03296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پذیرش و </w:t>
      </w:r>
      <w:r w:rsidR="00840103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پذیرایی</w:t>
      </w:r>
      <w:r w:rsidR="00F2268D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؛ </w:t>
      </w:r>
      <w:r w:rsidR="00EA7B01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دانشکده ایران</w:t>
      </w:r>
      <w:r w:rsidR="00EA7B01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شناسی دکتر حسین تجدد</w:t>
      </w:r>
    </w:p>
    <w:p w:rsidR="00001CF0" w:rsidRPr="00620839" w:rsidRDefault="0003442D" w:rsidP="00E027E9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 w:hint="cs"/>
          <w:b/>
          <w:bCs/>
          <w:sz w:val="28"/>
          <w:szCs w:val="28"/>
          <w:rtl/>
          <w:lang w:bidi="fa-IR"/>
        </w:rPr>
        <w:t>نشست</w:t>
      </w:r>
      <w:r w:rsidR="00C410BB" w:rsidRPr="00620839"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  <w:t xml:space="preserve"> اول ارائه مقالات؛ دانشکده ایران</w:t>
      </w:r>
      <w:r w:rsidR="00C410BB" w:rsidRPr="00620839"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  <w:softHyphen/>
        <w:t xml:space="preserve">شناسی دکتر حسین تجدد: </w:t>
      </w:r>
      <w:r w:rsidR="00E027E9" w:rsidRPr="00620839">
        <w:rPr>
          <w:rFonts w:ascii="Arabic Typesetting" w:hAnsi="Arabic Typesetting" w:cs="B Nazanin" w:hint="cs"/>
          <w:b/>
          <w:bCs/>
          <w:sz w:val="28"/>
          <w:szCs w:val="28"/>
          <w:rtl/>
          <w:lang w:bidi="fa-IR"/>
        </w:rPr>
        <w:t>10.30 الی 11.30</w:t>
      </w:r>
      <w:r w:rsidR="00F2268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</w:t>
      </w:r>
    </w:p>
    <w:p w:rsidR="00001CF0" w:rsidRPr="00620839" w:rsidRDefault="00001CF0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101 (طبق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اول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804" w:type="dxa"/>
        <w:tblLook w:val="04A0" w:firstRow="1" w:lastRow="0" w:firstColumn="1" w:lastColumn="0" w:noHBand="0" w:noVBand="1"/>
      </w:tblPr>
      <w:tblGrid>
        <w:gridCol w:w="1873"/>
        <w:gridCol w:w="1656"/>
        <w:gridCol w:w="1880"/>
        <w:gridCol w:w="4395"/>
      </w:tblGrid>
      <w:tr w:rsidR="00001CF0" w:rsidRPr="00620839" w:rsidTr="00EA4AB0">
        <w:trPr>
          <w:trHeight w:val="742"/>
        </w:trPr>
        <w:tc>
          <w:tcPr>
            <w:tcW w:w="1873" w:type="dxa"/>
          </w:tcPr>
          <w:p w:rsidR="00001CF0" w:rsidRPr="00620839" w:rsidRDefault="00001CF0" w:rsidP="00001CF0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656" w:type="dxa"/>
          </w:tcPr>
          <w:p w:rsidR="00001CF0" w:rsidRPr="00620839" w:rsidRDefault="00001CF0" w:rsidP="00001CF0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1880" w:type="dxa"/>
          </w:tcPr>
          <w:p w:rsidR="00001CF0" w:rsidRPr="00620839" w:rsidRDefault="00DC0B8B" w:rsidP="00001CF0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395" w:type="dxa"/>
          </w:tcPr>
          <w:p w:rsidR="00001CF0" w:rsidRPr="00620839" w:rsidRDefault="00001CF0" w:rsidP="00001CF0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001CF0" w:rsidRPr="00620839" w:rsidTr="00B656F1">
        <w:trPr>
          <w:trHeight w:val="530"/>
        </w:trPr>
        <w:tc>
          <w:tcPr>
            <w:tcW w:w="1873" w:type="dxa"/>
            <w:vMerge w:val="restart"/>
          </w:tcPr>
          <w:p w:rsidR="00CA4C9B" w:rsidRPr="00620839" w:rsidRDefault="00CA4C9B" w:rsidP="00001CF0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001CF0" w:rsidRPr="00620839" w:rsidRDefault="00C70F16" w:rsidP="00667262">
            <w:pPr>
              <w:bidi/>
              <w:jc w:val="center"/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خانم </w:t>
            </w:r>
            <w:r w:rsidR="00CA4C9B" w:rsidRPr="00620839"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دکتر شهین نعمت</w:t>
            </w:r>
            <w:r w:rsidR="00667262">
              <w:rPr>
                <w:rFonts w:ascii="Arabic Typesetting" w:hAnsi="Arabic Typesetting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‌</w:t>
            </w:r>
            <w:r w:rsidR="00CA4C9B" w:rsidRPr="00620839"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زاده</w:t>
            </w:r>
          </w:p>
          <w:p w:rsidR="00E75091" w:rsidRPr="00620839" w:rsidRDefault="00F110A8" w:rsidP="00E75091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>استادیار</w:t>
            </w:r>
            <w:r w:rsidR="00E75091"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 xml:space="preserve"> زبان</w:t>
            </w:r>
            <w:r w:rsidR="00E75091" w:rsidRPr="00620839">
              <w:rPr>
                <w:rFonts w:ascii="Arabic Typesetting" w:hAnsi="Arabic Typesetting"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 w:rsidR="00E75091"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>شناسی</w:t>
            </w:r>
          </w:p>
        </w:tc>
        <w:tc>
          <w:tcPr>
            <w:tcW w:w="1656" w:type="dxa"/>
          </w:tcPr>
          <w:p w:rsidR="00001CF0" w:rsidRPr="00620839" w:rsidRDefault="00BE4E42" w:rsidP="00001CF0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10.30 الی 11</w:t>
            </w:r>
          </w:p>
        </w:tc>
        <w:tc>
          <w:tcPr>
            <w:tcW w:w="1880" w:type="dxa"/>
          </w:tcPr>
          <w:p w:rsidR="006B4471" w:rsidRPr="00620839" w:rsidRDefault="006B4471" w:rsidP="00667262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دکتر </w:t>
            </w:r>
            <w:r w:rsidR="00667262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منصور شعبانی</w:t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</w:p>
          <w:p w:rsidR="00001CF0" w:rsidRPr="00620839" w:rsidRDefault="00667262" w:rsidP="006B4471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 سیده زینب مهدویان آهق، خانم فاطمه صادق‌یار</w:t>
            </w:r>
          </w:p>
        </w:tc>
        <w:tc>
          <w:tcPr>
            <w:tcW w:w="4395" w:type="dxa"/>
          </w:tcPr>
          <w:p w:rsidR="00001CF0" w:rsidRPr="00A178BE" w:rsidRDefault="00667262" w:rsidP="00A178B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7262">
              <w:rPr>
                <w:rFonts w:cs="B Nazanin" w:hint="cs"/>
                <w:sz w:val="28"/>
                <w:szCs w:val="28"/>
                <w:rtl/>
              </w:rPr>
              <w:t>بررسی زایایی فرایندهای ترکیب در اسامی و صفات مرکب فارسی</w:t>
            </w:r>
            <w:bookmarkStart w:id="0" w:name="_GoBack"/>
            <w:bookmarkEnd w:id="0"/>
          </w:p>
        </w:tc>
      </w:tr>
      <w:tr w:rsidR="00001CF0" w:rsidRPr="00620839" w:rsidTr="00EA4AB0">
        <w:trPr>
          <w:trHeight w:val="791"/>
        </w:trPr>
        <w:tc>
          <w:tcPr>
            <w:tcW w:w="1873" w:type="dxa"/>
            <w:vMerge/>
          </w:tcPr>
          <w:p w:rsidR="00001CF0" w:rsidRPr="00620839" w:rsidRDefault="00001CF0" w:rsidP="00001CF0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656" w:type="dxa"/>
          </w:tcPr>
          <w:p w:rsidR="00001CF0" w:rsidRPr="00620839" w:rsidRDefault="00BE4E42" w:rsidP="00001CF0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1880" w:type="dxa"/>
          </w:tcPr>
          <w:p w:rsidR="00001CF0" w:rsidRPr="00620839" w:rsidRDefault="004814AE" w:rsidP="00001CF0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="00141D45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 w:rsidR="00141D45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مهدی فتاحی</w:t>
            </w:r>
          </w:p>
        </w:tc>
        <w:tc>
          <w:tcPr>
            <w:tcW w:w="4395" w:type="dxa"/>
          </w:tcPr>
          <w:p w:rsidR="00001CF0" w:rsidRPr="00620839" w:rsidRDefault="00141D45" w:rsidP="00001CF0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</w:rPr>
              <w:t>اشتقاق ضمایر اشاره از صفات اشاره در کردی کلهری: ن</w:t>
            </w:r>
            <w:r w:rsidR="00667262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</w:rPr>
              <w:t>گاهی به تحول تاریخی با نگاه رده</w:t>
            </w:r>
            <w:r w:rsidR="00667262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</w:rPr>
              <w:t>شناختی</w:t>
            </w:r>
          </w:p>
        </w:tc>
      </w:tr>
    </w:tbl>
    <w:p w:rsidR="005D3038" w:rsidRDefault="005D3038" w:rsidP="005D3038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AA4C25" w:rsidRPr="00620839" w:rsidRDefault="00AA4C25" w:rsidP="00AA4C25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102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اول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816" w:type="dxa"/>
        <w:tblLook w:val="04A0" w:firstRow="1" w:lastRow="0" w:firstColumn="1" w:lastColumn="0" w:noHBand="0" w:noVBand="1"/>
      </w:tblPr>
      <w:tblGrid>
        <w:gridCol w:w="1728"/>
        <w:gridCol w:w="1879"/>
        <w:gridCol w:w="2306"/>
        <w:gridCol w:w="3903"/>
      </w:tblGrid>
      <w:tr w:rsidR="00C410BB" w:rsidRPr="00620839" w:rsidTr="00F8752F">
        <w:trPr>
          <w:trHeight w:val="605"/>
        </w:trPr>
        <w:tc>
          <w:tcPr>
            <w:tcW w:w="1728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879" w:type="dxa"/>
          </w:tcPr>
          <w:p w:rsidR="00C410BB" w:rsidRPr="00620839" w:rsidRDefault="00C410BB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306" w:type="dxa"/>
          </w:tcPr>
          <w:p w:rsidR="00C410BB" w:rsidRPr="00620839" w:rsidRDefault="00DC0B8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3903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C410BB" w:rsidRPr="00620839" w:rsidTr="00F8752F">
        <w:trPr>
          <w:trHeight w:val="644"/>
        </w:trPr>
        <w:tc>
          <w:tcPr>
            <w:tcW w:w="1728" w:type="dxa"/>
            <w:vMerge w:val="restart"/>
          </w:tcPr>
          <w:p w:rsidR="00913698" w:rsidRPr="00620839" w:rsidRDefault="00913698" w:rsidP="00913698">
            <w:pPr>
              <w:tabs>
                <w:tab w:val="center" w:pos="594"/>
              </w:tabs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ab/>
            </w:r>
          </w:p>
          <w:p w:rsidR="00C410BB" w:rsidRPr="00620839" w:rsidRDefault="00C70F16" w:rsidP="007B05FC">
            <w:pPr>
              <w:tabs>
                <w:tab w:val="center" w:pos="594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آقای </w:t>
            </w:r>
            <w:r w:rsidR="00CA4C9B"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دکتر علی بیکیان</w:t>
            </w:r>
          </w:p>
          <w:p w:rsidR="00E75091" w:rsidRPr="00620839" w:rsidRDefault="00E75091" w:rsidP="00CC59ED">
            <w:pPr>
              <w:tabs>
                <w:tab w:val="center" w:pos="594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 xml:space="preserve">استادیار </w:t>
            </w:r>
            <w:r w:rsidR="00CC59ED"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مطالعات ترجمه</w:t>
            </w:r>
          </w:p>
        </w:tc>
        <w:tc>
          <w:tcPr>
            <w:tcW w:w="1879" w:type="dxa"/>
          </w:tcPr>
          <w:p w:rsidR="00C410BB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10.30 الی 11</w:t>
            </w:r>
          </w:p>
        </w:tc>
        <w:tc>
          <w:tcPr>
            <w:tcW w:w="2306" w:type="dxa"/>
          </w:tcPr>
          <w:p w:rsidR="00113292" w:rsidRPr="00620839" w:rsidRDefault="009709D8" w:rsidP="005428F9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="003D6648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سجاد رمضانی سربندی، </w:t>
            </w:r>
          </w:p>
          <w:p w:rsidR="00C410BB" w:rsidRPr="00620839" w:rsidRDefault="004814AE" w:rsidP="00113292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="003D6648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 w:rsidR="003D6648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مجتبی صباغ جعفری</w:t>
            </w:r>
          </w:p>
        </w:tc>
        <w:tc>
          <w:tcPr>
            <w:tcW w:w="3903" w:type="dxa"/>
          </w:tcPr>
          <w:p w:rsidR="00C410BB" w:rsidRPr="00620839" w:rsidRDefault="003D6648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پالایش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 xml:space="preserve"> پیکره هاي موازي با کیف</w:t>
            </w:r>
            <w:r w:rsidR="00667262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یت پایین، جهت بهبود عملکرد ترجم</w:t>
            </w:r>
            <w:r w:rsidR="00667262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ۀ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 xml:space="preserve"> ماشینی عصبی با استفاده از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</w:rPr>
              <w:t xml:space="preserve"> BLEU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در سطح جمله</w:t>
            </w:r>
          </w:p>
        </w:tc>
      </w:tr>
      <w:tr w:rsidR="00C410BB" w:rsidRPr="00620839" w:rsidTr="00F8752F">
        <w:trPr>
          <w:trHeight w:val="644"/>
        </w:trPr>
        <w:tc>
          <w:tcPr>
            <w:tcW w:w="1728" w:type="dxa"/>
            <w:vMerge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9" w:type="dxa"/>
          </w:tcPr>
          <w:p w:rsidR="00C410BB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2306" w:type="dxa"/>
          </w:tcPr>
          <w:p w:rsidR="0010540F" w:rsidRPr="00620839" w:rsidRDefault="0010540F" w:rsidP="0010540F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علی عیسایی،</w:t>
            </w:r>
          </w:p>
          <w:p w:rsidR="00C410BB" w:rsidRPr="00620839" w:rsidRDefault="004814AE" w:rsidP="0010540F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</w:t>
            </w:r>
            <w:r w:rsidR="0010540F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10540F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 w:rsidR="0010540F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مجتبی صباغ جعفری</w:t>
            </w:r>
          </w:p>
        </w:tc>
        <w:tc>
          <w:tcPr>
            <w:tcW w:w="3903" w:type="dxa"/>
          </w:tcPr>
          <w:p w:rsidR="00C410BB" w:rsidRPr="00620839" w:rsidRDefault="0010540F" w:rsidP="0010540F">
            <w:pPr>
              <w:bidi/>
              <w:jc w:val="center"/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طراحی و</w:t>
            </w:r>
            <w:r w:rsidR="00667262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 xml:space="preserve">پیاده سازی مترجم زبان فارسی به عربی با استفاده از یادگیری عمیق </w:t>
            </w:r>
          </w:p>
        </w:tc>
      </w:tr>
    </w:tbl>
    <w:p w:rsidR="001D5DDD" w:rsidRPr="00620839" w:rsidRDefault="001D5DDD" w:rsidP="001D5DD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201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2002"/>
        <w:gridCol w:w="1596"/>
        <w:gridCol w:w="1960"/>
        <w:gridCol w:w="4047"/>
      </w:tblGrid>
      <w:tr w:rsidR="00C410BB" w:rsidRPr="00620839" w:rsidTr="00B656F1">
        <w:trPr>
          <w:trHeight w:val="681"/>
        </w:trPr>
        <w:tc>
          <w:tcPr>
            <w:tcW w:w="2002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596" w:type="dxa"/>
          </w:tcPr>
          <w:p w:rsidR="00C410BB" w:rsidRPr="00620839" w:rsidRDefault="00C410BB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1960" w:type="dxa"/>
          </w:tcPr>
          <w:p w:rsidR="00C410BB" w:rsidRPr="00620839" w:rsidRDefault="00DC0B8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047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C410BB" w:rsidRPr="00620839" w:rsidTr="00B656F1">
        <w:trPr>
          <w:trHeight w:val="725"/>
        </w:trPr>
        <w:tc>
          <w:tcPr>
            <w:tcW w:w="2002" w:type="dxa"/>
            <w:vMerge w:val="restart"/>
          </w:tcPr>
          <w:p w:rsidR="00CA4C9B" w:rsidRPr="00620839" w:rsidRDefault="00CA4C9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C410BB" w:rsidRPr="00620839" w:rsidRDefault="00C70F16" w:rsidP="00816BFE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آقای</w:t>
            </w:r>
            <w:r w:rsidR="00CA4C9B"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10A8"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ابوذر اورکی</w:t>
            </w:r>
          </w:p>
          <w:p w:rsidR="007B05FC" w:rsidRPr="00620839" w:rsidRDefault="00816BFE" w:rsidP="00816BF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 xml:space="preserve">هیات علمی </w:t>
            </w:r>
            <w:r w:rsidR="00F110A8"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مطالعات ترجمه</w:t>
            </w:r>
          </w:p>
        </w:tc>
        <w:tc>
          <w:tcPr>
            <w:tcW w:w="1596" w:type="dxa"/>
          </w:tcPr>
          <w:p w:rsidR="00C410BB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10.30 الی 11</w:t>
            </w:r>
          </w:p>
        </w:tc>
        <w:tc>
          <w:tcPr>
            <w:tcW w:w="1960" w:type="dxa"/>
          </w:tcPr>
          <w:p w:rsidR="00FF28CB" w:rsidRPr="00620839" w:rsidRDefault="00FF28CB" w:rsidP="00FF28CB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دکتر پروانه معاذالهی </w:t>
            </w:r>
          </w:p>
          <w:p w:rsidR="00C410BB" w:rsidRPr="00620839" w:rsidRDefault="00C410BB" w:rsidP="009709D8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047" w:type="dxa"/>
          </w:tcPr>
          <w:p w:rsidR="00C410BB" w:rsidRPr="00620839" w:rsidRDefault="00240E7D" w:rsidP="00DE605B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مقاومت یا عملگرا</w:t>
            </w:r>
            <w:r w:rsidR="00941A08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یی: نگرشی بر عاملیت مترجمان پس ا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ز رویارویی ایرانیان در برابر مهاجمان عرب، </w:t>
            </w:r>
            <w:r w:rsidR="00DE605B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مغول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و روس</w:t>
            </w:r>
          </w:p>
        </w:tc>
      </w:tr>
      <w:tr w:rsidR="00C410BB" w:rsidRPr="00620839" w:rsidTr="00B656F1">
        <w:trPr>
          <w:trHeight w:val="725"/>
        </w:trPr>
        <w:tc>
          <w:tcPr>
            <w:tcW w:w="2002" w:type="dxa"/>
            <w:vMerge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</w:tcPr>
          <w:p w:rsidR="00C410BB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1960" w:type="dxa"/>
          </w:tcPr>
          <w:p w:rsidR="00C410BB" w:rsidRPr="00620839" w:rsidRDefault="00F110A8" w:rsidP="00E90D7A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="00E90D7A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E90D7A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آیلین فیروز</w:t>
            </w:r>
            <w:r w:rsidR="00E90D7A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ی</w:t>
            </w:r>
            <w:r w:rsidR="00E90D7A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ان</w:t>
            </w:r>
            <w:r w:rsidR="00E90D7A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پوراصفهانی</w:t>
            </w:r>
            <w:r w:rsidR="00E90D7A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47" w:type="dxa"/>
          </w:tcPr>
          <w:p w:rsidR="00C410BB" w:rsidRPr="00620839" w:rsidRDefault="00E90D7A" w:rsidP="0066726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تطور مطالعات ترجمه در ایران با الهام</w:t>
            </w:r>
            <w:r w:rsidR="00667262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پذیری از رویکرد تحلیل گفتمان انتقادی</w:t>
            </w:r>
          </w:p>
        </w:tc>
      </w:tr>
    </w:tbl>
    <w:p w:rsidR="00567A66" w:rsidRPr="00620839" w:rsidRDefault="00567A66" w:rsidP="00567A66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202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709" w:type="dxa"/>
        <w:tblLook w:val="04A0" w:firstRow="1" w:lastRow="0" w:firstColumn="1" w:lastColumn="0" w:noHBand="0" w:noVBand="1"/>
      </w:tblPr>
      <w:tblGrid>
        <w:gridCol w:w="1930"/>
        <w:gridCol w:w="1406"/>
        <w:gridCol w:w="2627"/>
        <w:gridCol w:w="3746"/>
      </w:tblGrid>
      <w:tr w:rsidR="00567A66" w:rsidRPr="00620839" w:rsidTr="006700B4">
        <w:trPr>
          <w:trHeight w:val="799"/>
        </w:trPr>
        <w:tc>
          <w:tcPr>
            <w:tcW w:w="1930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406" w:type="dxa"/>
          </w:tcPr>
          <w:p w:rsidR="00567A66" w:rsidRPr="00620839" w:rsidRDefault="00567A66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627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3746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567A66" w:rsidRPr="00620839" w:rsidTr="006700B4">
        <w:trPr>
          <w:trHeight w:val="851"/>
        </w:trPr>
        <w:tc>
          <w:tcPr>
            <w:tcW w:w="1930" w:type="dxa"/>
            <w:vMerge w:val="restart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آقای عبدالحسین آذرنگ</w:t>
            </w:r>
          </w:p>
          <w:p w:rsidR="00567A66" w:rsidRPr="00620839" w:rsidRDefault="006B4471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4"/>
                <w:szCs w:val="24"/>
                <w:rtl/>
                <w:lang w:bidi="fa-IR"/>
              </w:rPr>
              <w:t>هیات علمی دانشنامه ایران</w:t>
            </w:r>
          </w:p>
        </w:tc>
        <w:tc>
          <w:tcPr>
            <w:tcW w:w="1406" w:type="dxa"/>
          </w:tcPr>
          <w:p w:rsidR="00567A66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10.30 الی 11</w:t>
            </w:r>
          </w:p>
        </w:tc>
        <w:tc>
          <w:tcPr>
            <w:tcW w:w="2627" w:type="dxa"/>
          </w:tcPr>
          <w:p w:rsidR="004E7792" w:rsidRPr="00620839" w:rsidRDefault="004E7792" w:rsidP="004E7792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دکتر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جواد خزائلی</w:t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</w:p>
          <w:p w:rsidR="00567A66" w:rsidRPr="00620839" w:rsidRDefault="004E7792" w:rsidP="004E7792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 دکتر منصور طرفداری</w:t>
            </w:r>
          </w:p>
        </w:tc>
        <w:tc>
          <w:tcPr>
            <w:tcW w:w="3746" w:type="dxa"/>
          </w:tcPr>
          <w:p w:rsidR="00567A66" w:rsidRPr="00620839" w:rsidRDefault="004E7792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دیپلماسی فرهنگی فرانسه در ایرانِ دوره قاجار؛ مطالعه موردی ترجمه متون و آموزش زبان فرانسه</w:t>
            </w:r>
          </w:p>
        </w:tc>
      </w:tr>
      <w:tr w:rsidR="00567A66" w:rsidRPr="00620839" w:rsidTr="00B656F1">
        <w:trPr>
          <w:trHeight w:val="512"/>
        </w:trPr>
        <w:tc>
          <w:tcPr>
            <w:tcW w:w="1930" w:type="dxa"/>
            <w:vMerge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6" w:type="dxa"/>
          </w:tcPr>
          <w:p w:rsidR="00567A66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2627" w:type="dxa"/>
          </w:tcPr>
          <w:p w:rsidR="00567A66" w:rsidRPr="00620839" w:rsidRDefault="00667262" w:rsidP="00B64B26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 دکتر سمیه دل زنده‌</w:t>
            </w:r>
            <w:r w:rsidR="00A14518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روی</w:t>
            </w:r>
          </w:p>
        </w:tc>
        <w:tc>
          <w:tcPr>
            <w:tcW w:w="3746" w:type="dxa"/>
          </w:tcPr>
          <w:p w:rsidR="00567A66" w:rsidRPr="00620839" w:rsidRDefault="00A14518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سیاست ترجمه در شرکت ملی طبع کتب</w:t>
            </w:r>
          </w:p>
        </w:tc>
      </w:tr>
    </w:tbl>
    <w:p w:rsidR="00AE62FE" w:rsidRPr="00620839" w:rsidRDefault="00AE62FE" w:rsidP="00C410BB">
      <w:pPr>
        <w:bidi/>
        <w:rPr>
          <w:rFonts w:ascii="Arabic Typesetting" w:hAnsi="Arabic Typesetting" w:cs="B Nazanin"/>
          <w:sz w:val="14"/>
          <w:szCs w:val="14"/>
          <w:rtl/>
          <w:lang w:bidi="fa-IR"/>
        </w:rPr>
      </w:pPr>
    </w:p>
    <w:p w:rsidR="00567A66" w:rsidRPr="00620839" w:rsidRDefault="00567A66" w:rsidP="00567A66">
      <w:pPr>
        <w:bidi/>
        <w:rPr>
          <w:rFonts w:ascii="Arabic Typesetting" w:hAnsi="Arabic Typesetting" w:cs="B Nazanin"/>
          <w:sz w:val="14"/>
          <w:szCs w:val="14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203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662" w:type="dxa"/>
        <w:tblLook w:val="04A0" w:firstRow="1" w:lastRow="0" w:firstColumn="1" w:lastColumn="0" w:noHBand="0" w:noVBand="1"/>
      </w:tblPr>
      <w:tblGrid>
        <w:gridCol w:w="2014"/>
        <w:gridCol w:w="1605"/>
        <w:gridCol w:w="2315"/>
        <w:gridCol w:w="3728"/>
      </w:tblGrid>
      <w:tr w:rsidR="00567A66" w:rsidRPr="00620839" w:rsidTr="006700B4">
        <w:trPr>
          <w:trHeight w:val="862"/>
        </w:trPr>
        <w:tc>
          <w:tcPr>
            <w:tcW w:w="2014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605" w:type="dxa"/>
          </w:tcPr>
          <w:p w:rsidR="00567A66" w:rsidRPr="00620839" w:rsidRDefault="00567A66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315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3728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567A66" w:rsidRPr="00620839" w:rsidTr="006700B4">
        <w:trPr>
          <w:trHeight w:val="919"/>
        </w:trPr>
        <w:tc>
          <w:tcPr>
            <w:tcW w:w="2014" w:type="dxa"/>
            <w:vMerge w:val="restart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567A6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خانم دکتر پریا رزم</w:t>
            </w:r>
            <w:r w:rsidR="00667262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دیده</w:t>
            </w:r>
          </w:p>
          <w:p w:rsidR="006C046B" w:rsidRPr="00620839" w:rsidRDefault="006C046B" w:rsidP="006C046B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زبان</w:t>
            </w:r>
            <w:r w:rsidRPr="00620839">
              <w:rPr>
                <w:rFonts w:ascii="Arabic Typesetting" w:hAnsi="Arabic Typesetting" w:cs="B Nazanin"/>
                <w:b/>
                <w:bCs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شناسی</w:t>
            </w:r>
          </w:p>
        </w:tc>
        <w:tc>
          <w:tcPr>
            <w:tcW w:w="1605" w:type="dxa"/>
          </w:tcPr>
          <w:p w:rsidR="00567A66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10.30 الی 11</w:t>
            </w:r>
          </w:p>
        </w:tc>
        <w:tc>
          <w:tcPr>
            <w:tcW w:w="2315" w:type="dxa"/>
          </w:tcPr>
          <w:p w:rsidR="002A6078" w:rsidRPr="00620839" w:rsidRDefault="002A6078" w:rsidP="002A6078">
            <w:pPr>
              <w:bidi/>
              <w:jc w:val="center"/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 xml:space="preserve">خانم 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فریده فرد تازه</w:t>
            </w: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آبادی</w:t>
            </w: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 xml:space="preserve">، </w:t>
            </w:r>
          </w:p>
          <w:p w:rsidR="002A6078" w:rsidRPr="00620839" w:rsidRDefault="002A6078" w:rsidP="002A6078">
            <w:pPr>
              <w:bidi/>
              <w:jc w:val="center"/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آقای دکتر منصور شعبانی،</w:t>
            </w:r>
          </w:p>
          <w:p w:rsidR="00567A66" w:rsidRPr="00620839" w:rsidRDefault="002A6078" w:rsidP="002A6078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آقای دکتر محمدامین صراحی</w:t>
            </w:r>
          </w:p>
        </w:tc>
        <w:tc>
          <w:tcPr>
            <w:tcW w:w="3728" w:type="dxa"/>
          </w:tcPr>
          <w:p w:rsidR="00B656F1" w:rsidRPr="00620839" w:rsidRDefault="00B656F1" w:rsidP="006700B4">
            <w:pPr>
              <w:bidi/>
              <w:jc w:val="center"/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</w:rPr>
            </w:pPr>
          </w:p>
          <w:p w:rsidR="00567A66" w:rsidRPr="00620839" w:rsidRDefault="002A6078" w:rsidP="00B656F1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حذف با ابقای پرسشواژه در زبان گیلکی</w:t>
            </w:r>
          </w:p>
        </w:tc>
      </w:tr>
      <w:tr w:rsidR="00567A66" w:rsidRPr="00620839" w:rsidTr="00B656F1">
        <w:trPr>
          <w:trHeight w:val="467"/>
        </w:trPr>
        <w:tc>
          <w:tcPr>
            <w:tcW w:w="2014" w:type="dxa"/>
            <w:vMerge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</w:tcPr>
          <w:p w:rsidR="00567A66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2315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دکتر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مژگان هوشمند</w:t>
            </w:r>
          </w:p>
        </w:tc>
        <w:tc>
          <w:tcPr>
            <w:tcW w:w="3728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ساختار فعل در خلّاری</w:t>
            </w:r>
          </w:p>
        </w:tc>
      </w:tr>
    </w:tbl>
    <w:p w:rsidR="00567A66" w:rsidRPr="00620839" w:rsidRDefault="00567A66" w:rsidP="00941A08">
      <w:pPr>
        <w:tabs>
          <w:tab w:val="left" w:pos="4215"/>
        </w:tabs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9709D8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204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694" w:type="dxa"/>
        <w:tblLook w:val="04A0" w:firstRow="1" w:lastRow="0" w:firstColumn="1" w:lastColumn="0" w:noHBand="0" w:noVBand="1"/>
      </w:tblPr>
      <w:tblGrid>
        <w:gridCol w:w="2208"/>
        <w:gridCol w:w="1424"/>
        <w:gridCol w:w="2466"/>
        <w:gridCol w:w="3596"/>
      </w:tblGrid>
      <w:tr w:rsidR="00567A66" w:rsidRPr="00620839" w:rsidTr="00BD47D5">
        <w:trPr>
          <w:trHeight w:val="763"/>
        </w:trPr>
        <w:tc>
          <w:tcPr>
            <w:tcW w:w="2208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424" w:type="dxa"/>
          </w:tcPr>
          <w:p w:rsidR="00567A66" w:rsidRPr="00620839" w:rsidRDefault="00567A66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466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3596" w:type="dxa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567A66" w:rsidRPr="00620839" w:rsidTr="00BD47D5">
        <w:trPr>
          <w:trHeight w:val="503"/>
        </w:trPr>
        <w:tc>
          <w:tcPr>
            <w:tcW w:w="2208" w:type="dxa"/>
            <w:vMerge w:val="restart"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آقای  دکتر حسین بازوبندی</w:t>
            </w:r>
          </w:p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>استادیار زبان</w:t>
            </w:r>
            <w:r w:rsidRPr="00620839">
              <w:rPr>
                <w:rFonts w:ascii="Arabic Typesetting" w:hAnsi="Arabic Typesetting"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>شناسی</w:t>
            </w:r>
          </w:p>
        </w:tc>
        <w:tc>
          <w:tcPr>
            <w:tcW w:w="1424" w:type="dxa"/>
          </w:tcPr>
          <w:p w:rsidR="00567A66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10.30 الی 11</w:t>
            </w:r>
          </w:p>
        </w:tc>
        <w:tc>
          <w:tcPr>
            <w:tcW w:w="2466" w:type="dxa"/>
          </w:tcPr>
          <w:p w:rsidR="0003156A" w:rsidRPr="00620839" w:rsidRDefault="0003156A" w:rsidP="0003156A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اکرم شکاریان</w:t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861ADB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بهزادی</w:t>
            </w:r>
          </w:p>
          <w:p w:rsidR="00567A66" w:rsidRPr="00620839" w:rsidRDefault="00567A66" w:rsidP="00DC6515">
            <w:pPr>
              <w:bidi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3596" w:type="dxa"/>
          </w:tcPr>
          <w:p w:rsidR="00567A66" w:rsidRPr="00620839" w:rsidRDefault="00CC59ED" w:rsidP="00667262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منفی</w:t>
            </w: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سازی در زبان ترکیِ آذری، مطالع</w:t>
            </w: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ۀ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 xml:space="preserve"> رده</w:t>
            </w:r>
            <w:r w:rsidR="00667262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شناختی</w:t>
            </w:r>
          </w:p>
        </w:tc>
      </w:tr>
      <w:tr w:rsidR="00567A66" w:rsidRPr="00620839" w:rsidTr="00BD47D5">
        <w:trPr>
          <w:trHeight w:val="812"/>
        </w:trPr>
        <w:tc>
          <w:tcPr>
            <w:tcW w:w="2208" w:type="dxa"/>
            <w:vMerge/>
          </w:tcPr>
          <w:p w:rsidR="00567A66" w:rsidRPr="00620839" w:rsidRDefault="00567A6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4" w:type="dxa"/>
          </w:tcPr>
          <w:p w:rsidR="00567A66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2466" w:type="dxa"/>
          </w:tcPr>
          <w:p w:rsidR="00567A66" w:rsidRPr="00620839" w:rsidRDefault="0003156A" w:rsidP="0003156A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ریحانه بارانی</w:t>
            </w:r>
            <w:r w:rsidR="002555C1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  <w:r w:rsidR="00BD47D5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</w:t>
            </w:r>
            <w:r w:rsidR="002555C1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عطیه کامیابی‌گل، </w:t>
            </w:r>
            <w:r w:rsidR="00BD47D5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</w:t>
            </w:r>
            <w:r w:rsidR="002555C1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دکتر سمیرا بامشکی</w:t>
            </w:r>
          </w:p>
        </w:tc>
        <w:tc>
          <w:tcPr>
            <w:tcW w:w="3596" w:type="dxa"/>
          </w:tcPr>
          <w:p w:rsidR="00567A66" w:rsidRPr="00620839" w:rsidRDefault="0003156A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ساده‌سازی متون ادبی فارسی برای غیرف</w:t>
            </w:r>
            <w:r w:rsidR="00667262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ارسی‌زبانان: مطالعه موردی قابوس</w:t>
            </w:r>
            <w:r w:rsidR="00667262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نامه</w:t>
            </w:r>
          </w:p>
        </w:tc>
      </w:tr>
    </w:tbl>
    <w:p w:rsidR="00941A08" w:rsidRDefault="00941A08" w:rsidP="00941A08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655347" w:rsidRPr="00620839" w:rsidRDefault="00655347" w:rsidP="00941A08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 xml:space="preserve">سالن سمینار 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606" w:type="dxa"/>
        <w:tblLook w:val="04A0" w:firstRow="1" w:lastRow="0" w:firstColumn="1" w:lastColumn="0" w:noHBand="0" w:noVBand="1"/>
      </w:tblPr>
      <w:tblGrid>
        <w:gridCol w:w="1660"/>
        <w:gridCol w:w="1804"/>
        <w:gridCol w:w="2004"/>
        <w:gridCol w:w="4138"/>
      </w:tblGrid>
      <w:tr w:rsidR="00655347" w:rsidRPr="00620839" w:rsidTr="00DC6515">
        <w:trPr>
          <w:trHeight w:val="934"/>
        </w:trPr>
        <w:tc>
          <w:tcPr>
            <w:tcW w:w="1660" w:type="dxa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804" w:type="dxa"/>
          </w:tcPr>
          <w:p w:rsidR="00655347" w:rsidRPr="00620839" w:rsidRDefault="00655347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004" w:type="dxa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138" w:type="dxa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655347" w:rsidRPr="00620839" w:rsidTr="00DC6515">
        <w:trPr>
          <w:trHeight w:val="755"/>
        </w:trPr>
        <w:tc>
          <w:tcPr>
            <w:tcW w:w="1660" w:type="dxa"/>
            <w:vMerge w:val="restart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655347" w:rsidRPr="00620839" w:rsidRDefault="00C70F1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آقای </w:t>
            </w:r>
            <w:r w:rsidR="007B05FC"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دکتر محمد کشاورز</w:t>
            </w:r>
          </w:p>
          <w:p w:rsidR="007B05FC" w:rsidRPr="00620839" w:rsidRDefault="007B05FC" w:rsidP="007B05FC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ایران</w:t>
            </w:r>
            <w:r w:rsidR="00667262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شناسی</w:t>
            </w:r>
          </w:p>
        </w:tc>
        <w:tc>
          <w:tcPr>
            <w:tcW w:w="1804" w:type="dxa"/>
          </w:tcPr>
          <w:p w:rsidR="00655347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lastRenderedPageBreak/>
              <w:t>10.30 الی 11</w:t>
            </w:r>
          </w:p>
        </w:tc>
        <w:tc>
          <w:tcPr>
            <w:tcW w:w="2004" w:type="dxa"/>
          </w:tcPr>
          <w:p w:rsidR="004E7792" w:rsidRPr="00620839" w:rsidRDefault="004E7792" w:rsidP="001D2E08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فهیمه شکیبا </w:t>
            </w:r>
          </w:p>
          <w:p w:rsidR="00655347" w:rsidRPr="00620839" w:rsidRDefault="00204B07" w:rsidP="001D2E08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lastRenderedPageBreak/>
              <w:t xml:space="preserve"> </w:t>
            </w:r>
          </w:p>
        </w:tc>
        <w:tc>
          <w:tcPr>
            <w:tcW w:w="4138" w:type="dxa"/>
          </w:tcPr>
          <w:p w:rsidR="001D2E08" w:rsidRPr="00620839" w:rsidRDefault="004E7792" w:rsidP="00941A08">
            <w:pPr>
              <w:bidi/>
              <w:jc w:val="center"/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lastRenderedPageBreak/>
              <w:t>نام و جایگاه سرزمین انشان در</w:t>
            </w:r>
            <w:r w:rsidR="00941A08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تاریخ ایران از هزاره سوم قبل می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لاد تاکنون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 xml:space="preserve"> </w:t>
            </w:r>
          </w:p>
        </w:tc>
      </w:tr>
      <w:tr w:rsidR="00655347" w:rsidRPr="00620839" w:rsidTr="00DC6515">
        <w:trPr>
          <w:trHeight w:val="995"/>
        </w:trPr>
        <w:tc>
          <w:tcPr>
            <w:tcW w:w="1660" w:type="dxa"/>
            <w:vMerge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4" w:type="dxa"/>
          </w:tcPr>
          <w:p w:rsidR="00655347" w:rsidRPr="00620839" w:rsidRDefault="002863F0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11 الی 11.30</w:t>
            </w:r>
          </w:p>
        </w:tc>
        <w:tc>
          <w:tcPr>
            <w:tcW w:w="2004" w:type="dxa"/>
          </w:tcPr>
          <w:p w:rsidR="008F1A4E" w:rsidRPr="00620839" w:rsidRDefault="008F1A4E" w:rsidP="008F1A4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مج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ید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باغینی پور</w:t>
            </w:r>
          </w:p>
        </w:tc>
        <w:tc>
          <w:tcPr>
            <w:tcW w:w="4138" w:type="dxa"/>
          </w:tcPr>
          <w:p w:rsidR="008F1A4E" w:rsidRPr="00620839" w:rsidRDefault="008F1A4E" w:rsidP="008F1A4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روزهای ایرانی: سفرنام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</w:rPr>
              <w:t>ۀ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 xml:space="preserve"> کاردار سفارت آمریکا در ایران به مرکز، جنوب و جنوب شرق ایران</w:t>
            </w:r>
          </w:p>
        </w:tc>
      </w:tr>
    </w:tbl>
    <w:p w:rsidR="00655347" w:rsidRPr="00620839" w:rsidRDefault="00655347" w:rsidP="00655347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F9596C" w:rsidRPr="00620839" w:rsidRDefault="00F9596C" w:rsidP="00F9596C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2863F0" w:rsidP="00C3501C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 xml:space="preserve">11.30 الی 14 </w:t>
      </w:r>
      <w:r w:rsidR="00C3501C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نماز، ناهار و استراحت</w:t>
      </w:r>
    </w:p>
    <w:p w:rsidR="00C410BB" w:rsidRPr="00620839" w:rsidRDefault="0022784C" w:rsidP="00C3501C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نماز : مسجد دانشگاه ولی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</w:r>
      <w:r w:rsidR="00C410BB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عصر </w:t>
      </w:r>
      <w:r w:rsidR="00C410BB" w:rsidRPr="00667262">
        <w:rPr>
          <w:rFonts w:ascii="Arabic Typesetting" w:hAnsi="Arabic Typesetting" w:cs="B Nazanin"/>
          <w:b/>
          <w:bCs/>
          <w:sz w:val="36"/>
          <w:szCs w:val="36"/>
          <w:vertAlign w:val="superscript"/>
          <w:rtl/>
          <w:lang w:bidi="fa-IR"/>
        </w:rPr>
        <w:t>(عج)</w:t>
      </w:r>
      <w:r w:rsidR="00C410BB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 رفسنجان</w:t>
      </w:r>
    </w:p>
    <w:p w:rsidR="00F9596C" w:rsidRPr="00620839" w:rsidRDefault="00C410BB" w:rsidP="00D47149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ن</w:t>
      </w:r>
      <w:r w:rsidR="0022784C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اهار: رستوران زیتون دانشگاه ولی</w:t>
      </w:r>
      <w:r w:rsidR="0022784C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</w:r>
      <w:r w:rsidR="00D47149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عصر </w:t>
      </w:r>
      <w:r w:rsidR="00D47149" w:rsidRPr="00667262">
        <w:rPr>
          <w:rFonts w:ascii="Arabic Typesetting" w:hAnsi="Arabic Typesetting" w:cs="B Nazanin"/>
          <w:b/>
          <w:bCs/>
          <w:sz w:val="36"/>
          <w:szCs w:val="36"/>
          <w:vertAlign w:val="superscript"/>
          <w:rtl/>
          <w:lang w:bidi="fa-IR"/>
        </w:rPr>
        <w:t>(عج)</w:t>
      </w:r>
      <w:r w:rsidR="00D47149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 رفسنجا</w:t>
      </w:r>
      <w:r w:rsidR="00D47149" w:rsidRPr="00620839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>ن</w:t>
      </w:r>
    </w:p>
    <w:p w:rsidR="00F9596C" w:rsidRPr="00620839" w:rsidRDefault="00F9596C" w:rsidP="00F9596C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D47149" w:rsidRPr="00620839" w:rsidRDefault="00D47149" w:rsidP="00D47149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D47149" w:rsidRPr="00620839" w:rsidRDefault="00D47149" w:rsidP="00D47149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D47149" w:rsidRPr="00620839" w:rsidRDefault="00D47149" w:rsidP="00D47149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D47149" w:rsidRPr="00620839" w:rsidRDefault="00D47149" w:rsidP="00D47149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lang w:bidi="fa-IR"/>
        </w:rPr>
      </w:pPr>
    </w:p>
    <w:p w:rsidR="004B2E57" w:rsidRPr="00620839" w:rsidRDefault="004B2E57" w:rsidP="004B2E57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941A08" w:rsidRDefault="00941A08" w:rsidP="0003442D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941A08" w:rsidRDefault="00941A08" w:rsidP="00941A08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941A08" w:rsidRDefault="00941A08" w:rsidP="00941A08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C410BB" w:rsidRPr="00620839" w:rsidRDefault="0003442D" w:rsidP="00941A08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 w:hint="cs"/>
          <w:b/>
          <w:bCs/>
          <w:sz w:val="28"/>
          <w:szCs w:val="28"/>
          <w:rtl/>
          <w:lang w:bidi="fa-IR"/>
        </w:rPr>
        <w:t xml:space="preserve">نشست </w:t>
      </w:r>
      <w:r w:rsidR="00C410BB" w:rsidRPr="00620839"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  <w:t>دوم ارائه مقالات؛ دانشکده ایران</w:t>
      </w:r>
      <w:r w:rsidR="00C410BB" w:rsidRPr="00620839"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  <w:softHyphen/>
        <w:t xml:space="preserve">شناسی دکتر حسین تجدد: 14 الی </w:t>
      </w:r>
      <w:r w:rsidR="00FA5A22" w:rsidRPr="00620839">
        <w:rPr>
          <w:rFonts w:ascii="Arabic Typesetting" w:hAnsi="Arabic Typesetting" w:cs="B Nazanin" w:hint="cs"/>
          <w:b/>
          <w:bCs/>
          <w:sz w:val="28"/>
          <w:szCs w:val="28"/>
          <w:rtl/>
          <w:lang w:bidi="fa-IR"/>
        </w:rPr>
        <w:t>15.30</w:t>
      </w: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101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اول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980" w:type="dxa"/>
        <w:tblLook w:val="04A0" w:firstRow="1" w:lastRow="0" w:firstColumn="1" w:lastColumn="0" w:noHBand="0" w:noVBand="1"/>
      </w:tblPr>
      <w:tblGrid>
        <w:gridCol w:w="2021"/>
        <w:gridCol w:w="1611"/>
        <w:gridCol w:w="2121"/>
        <w:gridCol w:w="4227"/>
      </w:tblGrid>
      <w:tr w:rsidR="00C410BB" w:rsidRPr="00620839" w:rsidTr="00E66BBF">
        <w:trPr>
          <w:trHeight w:val="760"/>
        </w:trPr>
        <w:tc>
          <w:tcPr>
            <w:tcW w:w="2021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611" w:type="dxa"/>
          </w:tcPr>
          <w:p w:rsidR="00C410BB" w:rsidRPr="00620839" w:rsidRDefault="00C410BB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121" w:type="dxa"/>
          </w:tcPr>
          <w:p w:rsidR="00C410BB" w:rsidRPr="00620839" w:rsidRDefault="00DC0B8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227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4C3B34" w:rsidRPr="00620839" w:rsidTr="00E66BBF">
        <w:trPr>
          <w:trHeight w:val="809"/>
        </w:trPr>
        <w:tc>
          <w:tcPr>
            <w:tcW w:w="2021" w:type="dxa"/>
            <w:vMerge w:val="restart"/>
          </w:tcPr>
          <w:p w:rsidR="00416B6D" w:rsidRPr="00620839" w:rsidRDefault="00416B6D" w:rsidP="00416B6D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C55E89" w:rsidRPr="00620839" w:rsidRDefault="00C55E89" w:rsidP="00416B6D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C3B34" w:rsidRPr="00620839" w:rsidRDefault="007902A7" w:rsidP="00416B6D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خانم دکتر پریا رزم</w:t>
            </w:r>
            <w:r w:rsidR="00667262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دیده</w:t>
            </w:r>
          </w:p>
          <w:p w:rsidR="006C046B" w:rsidRPr="00620839" w:rsidRDefault="006C046B" w:rsidP="006C046B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زبان</w:t>
            </w:r>
            <w:r w:rsidRPr="00620839">
              <w:rPr>
                <w:rFonts w:ascii="Arabic Typesetting" w:hAnsi="Arabic Typesetting" w:cs="B Nazanin"/>
                <w:b/>
                <w:bCs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شناسی</w:t>
            </w:r>
          </w:p>
        </w:tc>
        <w:tc>
          <w:tcPr>
            <w:tcW w:w="1611" w:type="dxa"/>
          </w:tcPr>
          <w:p w:rsidR="004C3B34" w:rsidRPr="00620839" w:rsidRDefault="004C3B34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121" w:type="dxa"/>
          </w:tcPr>
          <w:p w:rsidR="006B4471" w:rsidRPr="00620839" w:rsidRDefault="006B4471" w:rsidP="006B4471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 دکتر بهجت قاسم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زاده </w:t>
            </w:r>
          </w:p>
          <w:p w:rsidR="004C3B34" w:rsidRPr="00620839" w:rsidRDefault="004C3B34" w:rsidP="0036285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227" w:type="dxa"/>
          </w:tcPr>
          <w:p w:rsidR="006B4471" w:rsidRPr="00620839" w:rsidRDefault="006B4471" w:rsidP="006B4471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نظام مطابقه گویش بلوچی زربازی در مقایسه با الگوی فارسی میانه</w:t>
            </w:r>
          </w:p>
        </w:tc>
      </w:tr>
      <w:tr w:rsidR="004C3B34" w:rsidRPr="00620839" w:rsidTr="00E66BBF">
        <w:trPr>
          <w:trHeight w:val="809"/>
        </w:trPr>
        <w:tc>
          <w:tcPr>
            <w:tcW w:w="2021" w:type="dxa"/>
            <w:vMerge/>
          </w:tcPr>
          <w:p w:rsidR="004C3B34" w:rsidRPr="00620839" w:rsidRDefault="004C3B34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1" w:type="dxa"/>
          </w:tcPr>
          <w:p w:rsidR="004C3B34" w:rsidRPr="00620839" w:rsidRDefault="004C3B34" w:rsidP="003476CA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14.30 الی 15</w:t>
            </w:r>
          </w:p>
        </w:tc>
        <w:tc>
          <w:tcPr>
            <w:tcW w:w="2121" w:type="dxa"/>
          </w:tcPr>
          <w:p w:rsidR="00134A5F" w:rsidRPr="00620839" w:rsidRDefault="004814AE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</w:t>
            </w:r>
            <w:r w:rsidR="003327F2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 w:rsidR="003327F2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محمدهادی فلاحی</w:t>
            </w:r>
            <w:r w:rsidR="003327F2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،</w:t>
            </w:r>
          </w:p>
          <w:p w:rsidR="004C3B34" w:rsidRPr="00620839" w:rsidRDefault="00134A5F" w:rsidP="00134A5F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</w:t>
            </w:r>
            <w:r w:rsidR="003327F2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سارا جوانمردی</w:t>
            </w:r>
          </w:p>
        </w:tc>
        <w:tc>
          <w:tcPr>
            <w:tcW w:w="4227" w:type="dxa"/>
          </w:tcPr>
          <w:p w:rsidR="004C3B34" w:rsidRPr="00620839" w:rsidRDefault="003327F2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تحلیل منظورشناختی مکالمات فیلم های طنز فارسی بر پایه اصل همکاری گرایس</w:t>
            </w:r>
          </w:p>
        </w:tc>
      </w:tr>
      <w:tr w:rsidR="004C3B34" w:rsidRPr="00620839" w:rsidTr="00E66BBF">
        <w:trPr>
          <w:trHeight w:val="638"/>
        </w:trPr>
        <w:tc>
          <w:tcPr>
            <w:tcW w:w="2021" w:type="dxa"/>
            <w:vMerge/>
          </w:tcPr>
          <w:p w:rsidR="004C3B34" w:rsidRPr="00620839" w:rsidRDefault="004C3B34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1" w:type="dxa"/>
          </w:tcPr>
          <w:p w:rsidR="004C3B34" w:rsidRPr="00620839" w:rsidRDefault="004C3B34" w:rsidP="003476CA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121" w:type="dxa"/>
          </w:tcPr>
          <w:p w:rsidR="004C3B34" w:rsidRPr="00620839" w:rsidRDefault="00615844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خانم</w:t>
            </w:r>
            <w:r w:rsidR="004814AE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3327F2"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 w:rsidR="003327F2"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صدیقه زینلی</w:t>
            </w:r>
          </w:p>
        </w:tc>
        <w:tc>
          <w:tcPr>
            <w:tcW w:w="4227" w:type="dxa"/>
          </w:tcPr>
          <w:p w:rsidR="004C3B34" w:rsidRPr="00620839" w:rsidRDefault="003327F2" w:rsidP="0066726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شدت نسبی توصیه</w:t>
            </w:r>
            <w:r w:rsidR="00667262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ها در نسخه</w:t>
            </w:r>
            <w:r w:rsidR="00667262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های پزشکی فارسی</w:t>
            </w:r>
          </w:p>
        </w:tc>
      </w:tr>
    </w:tbl>
    <w:p w:rsidR="00054EE4" w:rsidRPr="00620839" w:rsidRDefault="00054EE4" w:rsidP="00054EE4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102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اول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996" w:type="dxa"/>
        <w:tblLook w:val="04A0" w:firstRow="1" w:lastRow="0" w:firstColumn="1" w:lastColumn="0" w:noHBand="0" w:noVBand="1"/>
      </w:tblPr>
      <w:tblGrid>
        <w:gridCol w:w="2044"/>
        <w:gridCol w:w="1629"/>
        <w:gridCol w:w="2349"/>
        <w:gridCol w:w="3974"/>
      </w:tblGrid>
      <w:tr w:rsidR="00C410BB" w:rsidRPr="00620839" w:rsidTr="00F9596C">
        <w:trPr>
          <w:trHeight w:val="907"/>
        </w:trPr>
        <w:tc>
          <w:tcPr>
            <w:tcW w:w="2044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629" w:type="dxa"/>
          </w:tcPr>
          <w:p w:rsidR="00C410BB" w:rsidRPr="00620839" w:rsidRDefault="00C410BB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349" w:type="dxa"/>
          </w:tcPr>
          <w:p w:rsidR="00C410BB" w:rsidRPr="00620839" w:rsidRDefault="00DC0B8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3974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FF28CB" w:rsidRPr="00620839" w:rsidTr="00F9596C">
        <w:trPr>
          <w:trHeight w:val="966"/>
        </w:trPr>
        <w:tc>
          <w:tcPr>
            <w:tcW w:w="2044" w:type="dxa"/>
            <w:vMerge w:val="restart"/>
          </w:tcPr>
          <w:p w:rsidR="00FF28CB" w:rsidRPr="00620839" w:rsidRDefault="00FF28CB" w:rsidP="00595557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FF28CB" w:rsidRPr="00620839" w:rsidRDefault="00FF28CB" w:rsidP="00CC59ED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8CB" w:rsidRPr="00620839" w:rsidRDefault="00FF28CB" w:rsidP="00FF28CB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8CB" w:rsidRPr="00620839" w:rsidRDefault="00FF28CB" w:rsidP="00FF28CB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خانم دکتر پروانه معاذالهی</w:t>
            </w:r>
          </w:p>
          <w:p w:rsidR="006C046B" w:rsidRPr="00620839" w:rsidRDefault="006C046B" w:rsidP="006C046B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مطالعات ترجمه</w:t>
            </w:r>
          </w:p>
        </w:tc>
        <w:tc>
          <w:tcPr>
            <w:tcW w:w="1629" w:type="dxa"/>
          </w:tcPr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349" w:type="dxa"/>
          </w:tcPr>
          <w:p w:rsidR="00A55D7E" w:rsidRPr="00620839" w:rsidRDefault="00A55D7E" w:rsidP="00A55D7E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آقای دکتر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علی بیکیان،</w:t>
            </w:r>
          </w:p>
          <w:p w:rsidR="00A55D7E" w:rsidRPr="00620839" w:rsidRDefault="00A55D7E" w:rsidP="00A55D7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دکتر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منصور گنجی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color w:val="FF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3974" w:type="dxa"/>
          </w:tcPr>
          <w:p w:rsidR="00FF28CB" w:rsidRPr="00620839" w:rsidRDefault="00A55D7E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</w:rPr>
              <w:t>An Evaluation of the Curricula of M.A. English Translation Programs Offered by Iranian Public Universities</w:t>
            </w:r>
          </w:p>
        </w:tc>
      </w:tr>
      <w:tr w:rsidR="00FF28CB" w:rsidRPr="00620839" w:rsidTr="00F9596C">
        <w:trPr>
          <w:trHeight w:val="966"/>
        </w:trPr>
        <w:tc>
          <w:tcPr>
            <w:tcW w:w="2044" w:type="dxa"/>
            <w:vMerge/>
          </w:tcPr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9" w:type="dxa"/>
          </w:tcPr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14.30 الی 15</w:t>
            </w:r>
          </w:p>
        </w:tc>
        <w:tc>
          <w:tcPr>
            <w:tcW w:w="2349" w:type="dxa"/>
          </w:tcPr>
          <w:p w:rsidR="00FF28CB" w:rsidRPr="00620839" w:rsidRDefault="00FF28CB" w:rsidP="00134A5F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 xml:space="preserve">آقای دکتر 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سهیل دانش</w:t>
            </w: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زاده</w:t>
            </w:r>
          </w:p>
        </w:tc>
        <w:tc>
          <w:tcPr>
            <w:tcW w:w="3974" w:type="dxa"/>
          </w:tcPr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آشکارسازی نوع رابطۀ پهنه و پیکره و تغییر در تنظیمات میزان توجه کیفی: تحلیل پیکره‌بنیاد دگرگونی فرایندهای مفهوم‌سازانه در ترجمه از منظر زبان‌شناسی شناختی</w:t>
            </w:r>
          </w:p>
        </w:tc>
      </w:tr>
      <w:tr w:rsidR="00FF28CB" w:rsidRPr="00620839" w:rsidTr="00F9596C">
        <w:trPr>
          <w:trHeight w:val="966"/>
        </w:trPr>
        <w:tc>
          <w:tcPr>
            <w:tcW w:w="2044" w:type="dxa"/>
            <w:vMerge/>
          </w:tcPr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9" w:type="dxa"/>
          </w:tcPr>
          <w:p w:rsidR="00FF28CB" w:rsidRPr="00620839" w:rsidRDefault="00FF28CB" w:rsidP="006700B4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349" w:type="dxa"/>
          </w:tcPr>
          <w:p w:rsidR="009C6565" w:rsidRPr="00620839" w:rsidRDefault="009C6565" w:rsidP="009C6565">
            <w:pPr>
              <w:bidi/>
              <w:jc w:val="center"/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مهدی فتاحی</w:t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FF28CB" w:rsidRPr="00620839" w:rsidRDefault="00FF28CB" w:rsidP="00FF28CB">
            <w:pPr>
              <w:bidi/>
              <w:jc w:val="center"/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74" w:type="dxa"/>
          </w:tcPr>
          <w:p w:rsidR="00FF28CB" w:rsidRPr="00620839" w:rsidRDefault="009C6565" w:rsidP="009C6565">
            <w:pPr>
              <w:bidi/>
              <w:jc w:val="center"/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تکیه در ساختمان فعل در کردی کلهری و تاثیر آن در تغییرات درزمانی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</w:tbl>
    <w:p w:rsidR="00A6566C" w:rsidRPr="00620839" w:rsidRDefault="00A6566C" w:rsidP="00A6566C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lastRenderedPageBreak/>
        <w:t>کلاس 201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10101" w:type="dxa"/>
        <w:tblLook w:val="04A0" w:firstRow="1" w:lastRow="0" w:firstColumn="1" w:lastColumn="0" w:noHBand="0" w:noVBand="1"/>
      </w:tblPr>
      <w:tblGrid>
        <w:gridCol w:w="2046"/>
        <w:gridCol w:w="1631"/>
        <w:gridCol w:w="2351"/>
        <w:gridCol w:w="4073"/>
      </w:tblGrid>
      <w:tr w:rsidR="00C410BB" w:rsidRPr="00620839" w:rsidTr="00F9596C">
        <w:trPr>
          <w:trHeight w:val="642"/>
        </w:trPr>
        <w:tc>
          <w:tcPr>
            <w:tcW w:w="2046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631" w:type="dxa"/>
          </w:tcPr>
          <w:p w:rsidR="00C410BB" w:rsidRPr="00620839" w:rsidRDefault="00C410BB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351" w:type="dxa"/>
          </w:tcPr>
          <w:p w:rsidR="00C410BB" w:rsidRPr="00620839" w:rsidRDefault="00DC0B8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073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655347" w:rsidRPr="00620839" w:rsidTr="00F9596C">
        <w:trPr>
          <w:trHeight w:val="683"/>
        </w:trPr>
        <w:tc>
          <w:tcPr>
            <w:tcW w:w="2046" w:type="dxa"/>
            <w:vMerge w:val="restart"/>
          </w:tcPr>
          <w:p w:rsidR="00655347" w:rsidRPr="00620839" w:rsidRDefault="00655347" w:rsidP="00416B6D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3A2531" w:rsidRPr="00620839" w:rsidRDefault="003A2531" w:rsidP="00416B6D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5347" w:rsidRPr="00620839" w:rsidRDefault="007902A7" w:rsidP="00416B6D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خانم دکتر فهیمه شکیبا</w:t>
            </w:r>
          </w:p>
          <w:p w:rsidR="006C046B" w:rsidRPr="00620839" w:rsidRDefault="006C046B" w:rsidP="006C046B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زبان</w:t>
            </w:r>
            <w:r w:rsidRPr="00620839">
              <w:rPr>
                <w:rFonts w:ascii="Arabic Typesetting" w:hAnsi="Arabic Typesetting" w:cs="B Nazanin"/>
                <w:b/>
                <w:bCs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های باستان</w:t>
            </w:r>
          </w:p>
        </w:tc>
        <w:tc>
          <w:tcPr>
            <w:tcW w:w="1631" w:type="dxa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351" w:type="dxa"/>
          </w:tcPr>
          <w:p w:rsidR="005373B3" w:rsidRPr="00620839" w:rsidRDefault="005373B3" w:rsidP="005373B3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موسی محمودزهی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،</w:t>
            </w:r>
          </w:p>
          <w:p w:rsidR="00655347" w:rsidRPr="00620839" w:rsidRDefault="005373B3" w:rsidP="005373B3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سمیرا نرماشیری </w:t>
            </w:r>
          </w:p>
        </w:tc>
        <w:tc>
          <w:tcPr>
            <w:tcW w:w="4073" w:type="dxa"/>
          </w:tcPr>
          <w:p w:rsidR="00655347" w:rsidRPr="00620839" w:rsidRDefault="000B649B" w:rsidP="004E7792">
            <w:pPr>
              <w:bidi/>
              <w:jc w:val="center"/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بحثی در بارۀ رده</w:t>
            </w:r>
            <w:r w:rsidRPr="00620839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 xml:space="preserve"> 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شناسیِ زبان بلوچی از طریق ریشه</w:t>
            </w:r>
            <w:r w:rsidRPr="00620839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 xml:space="preserve"> 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شناسی واژگان</w:t>
            </w:r>
          </w:p>
        </w:tc>
      </w:tr>
      <w:tr w:rsidR="00655347" w:rsidRPr="00620839" w:rsidTr="00F9596C">
        <w:trPr>
          <w:trHeight w:val="683"/>
        </w:trPr>
        <w:tc>
          <w:tcPr>
            <w:tcW w:w="2046" w:type="dxa"/>
            <w:vMerge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1" w:type="dxa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14.30 الی 15</w:t>
            </w:r>
          </w:p>
        </w:tc>
        <w:tc>
          <w:tcPr>
            <w:tcW w:w="2351" w:type="dxa"/>
          </w:tcPr>
          <w:p w:rsidR="00655347" w:rsidRPr="00620839" w:rsidRDefault="00747691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ایمان پاک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softHyphen/>
              <w:t>گوهر</w:t>
            </w:r>
          </w:p>
        </w:tc>
        <w:tc>
          <w:tcPr>
            <w:tcW w:w="4073" w:type="dxa"/>
          </w:tcPr>
          <w:p w:rsidR="00655347" w:rsidRPr="00620839" w:rsidRDefault="00747691" w:rsidP="00E4014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نظریه‌ای نو پیرامون چیستی گیاه برسم، بررسی و ریشه‌شناسی واژه‌ها‌ی</w:t>
            </w:r>
            <w:r w:rsidRPr="00620839">
              <w:rPr>
                <w:rFonts w:ascii="Arabic Typesetting" w:hAnsi="Arabic Typesetting" w:cs="B Nazanin"/>
                <w:sz w:val="28"/>
                <w:szCs w:val="28"/>
              </w:rPr>
              <w:t xml:space="preserve"> </w:t>
            </w:r>
            <w:r w:rsidR="00E40144" w:rsidRPr="00E40144">
              <w:rPr>
                <w:rFonts w:ascii="Arabic Typesetting" w:hAnsi="Arabic Typesetting" w:cs="B Nazanin"/>
                <w:sz w:val="36"/>
                <w:szCs w:val="36"/>
              </w:rPr>
              <w:t>aešō-drājō</w:t>
            </w:r>
            <w:r w:rsidRPr="00E40144">
              <w:rPr>
                <w:rFonts w:ascii="Arabic Typesetting" w:hAnsi="Arabic Typesetting" w:cs="B Nazanin"/>
                <w:sz w:val="36"/>
                <w:szCs w:val="36"/>
              </w:rPr>
              <w:t xml:space="preserve">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و یک واژ</w:t>
            </w:r>
            <w:r w:rsidR="00E40144">
              <w:rPr>
                <w:rFonts w:ascii="Arabic Typesetting" w:hAnsi="Arabic Typesetting" w:cs="B Nazanin" w:hint="cs"/>
                <w:sz w:val="28"/>
                <w:szCs w:val="28"/>
                <w:rtl/>
              </w:rPr>
              <w:t>ۀ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 xml:space="preserve"> پهلوی</w:t>
            </w:r>
          </w:p>
        </w:tc>
      </w:tr>
      <w:tr w:rsidR="00655347" w:rsidRPr="00620839" w:rsidTr="00F9596C">
        <w:trPr>
          <w:trHeight w:val="683"/>
        </w:trPr>
        <w:tc>
          <w:tcPr>
            <w:tcW w:w="2046" w:type="dxa"/>
            <w:vMerge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1" w:type="dxa"/>
          </w:tcPr>
          <w:p w:rsidR="00655347" w:rsidRPr="00620839" w:rsidRDefault="00655347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351" w:type="dxa"/>
          </w:tcPr>
          <w:p w:rsidR="005373B3" w:rsidRPr="00620839" w:rsidRDefault="00E00C2F" w:rsidP="005373B3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آقای دکتر محمد کشاو</w:t>
            </w:r>
            <w:r w:rsidR="005373B3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رز</w:t>
            </w:r>
          </w:p>
          <w:p w:rsidR="00655347" w:rsidRPr="00620839" w:rsidRDefault="00655347" w:rsidP="00506C1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73" w:type="dxa"/>
          </w:tcPr>
          <w:p w:rsidR="00655347" w:rsidRPr="00620839" w:rsidRDefault="000B649B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</w:rPr>
              <w:t>بررسی زمینه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softHyphen/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</w:rPr>
              <w:t>های شکل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softHyphen/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</w:rPr>
              <w:t>گیری ایران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softHyphen/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</w:rPr>
              <w:t>شناسی ملی</w:t>
            </w:r>
          </w:p>
        </w:tc>
      </w:tr>
    </w:tbl>
    <w:p w:rsidR="00426A89" w:rsidRPr="00620839" w:rsidRDefault="00426A89" w:rsidP="00426A89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202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10073" w:type="dxa"/>
        <w:tblLook w:val="04A0" w:firstRow="1" w:lastRow="0" w:firstColumn="1" w:lastColumn="0" w:noHBand="0" w:noVBand="1"/>
      </w:tblPr>
      <w:tblGrid>
        <w:gridCol w:w="1782"/>
        <w:gridCol w:w="1747"/>
        <w:gridCol w:w="2257"/>
        <w:gridCol w:w="4287"/>
      </w:tblGrid>
      <w:tr w:rsidR="00F70095" w:rsidRPr="00620839" w:rsidTr="006F166E">
        <w:trPr>
          <w:trHeight w:val="758"/>
        </w:trPr>
        <w:tc>
          <w:tcPr>
            <w:tcW w:w="1782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747" w:type="dxa"/>
          </w:tcPr>
          <w:p w:rsidR="00F70095" w:rsidRPr="00620839" w:rsidRDefault="00F70095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257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287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F70095" w:rsidRPr="00620839" w:rsidTr="006F166E">
        <w:trPr>
          <w:trHeight w:val="808"/>
        </w:trPr>
        <w:tc>
          <w:tcPr>
            <w:tcW w:w="1782" w:type="dxa"/>
            <w:vMerge w:val="restart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آقای عبدالحسین آذرنگ</w:t>
            </w:r>
          </w:p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4471" w:rsidRPr="00620839">
              <w:rPr>
                <w:rFonts w:ascii="Arabic Typesetting" w:hAnsi="Arabic Typesetting" w:cs="B Nazanin" w:hint="cs"/>
                <w:b/>
                <w:bCs/>
                <w:sz w:val="24"/>
                <w:szCs w:val="24"/>
                <w:rtl/>
                <w:lang w:bidi="fa-IR"/>
              </w:rPr>
              <w:t>هیات علمی دانشنامه ایران</w:t>
            </w:r>
          </w:p>
        </w:tc>
        <w:tc>
          <w:tcPr>
            <w:tcW w:w="1747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257" w:type="dxa"/>
          </w:tcPr>
          <w:p w:rsidR="00F70095" w:rsidRPr="00620839" w:rsidRDefault="00E90D7A" w:rsidP="00E90D7A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نصرت حجازی</w:t>
            </w:r>
          </w:p>
        </w:tc>
        <w:tc>
          <w:tcPr>
            <w:tcW w:w="4287" w:type="dxa"/>
          </w:tcPr>
          <w:p w:rsidR="00F70095" w:rsidRPr="00620839" w:rsidRDefault="00E90D7A" w:rsidP="00E90D7A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ضرورت تحدید موضوع و قلمروی ارجاعی در ترجمه نیمه‏تخصصی؛ رویکرد آموزشی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 xml:space="preserve"> </w:t>
            </w:r>
          </w:p>
        </w:tc>
      </w:tr>
      <w:tr w:rsidR="00F70095" w:rsidRPr="00620839" w:rsidTr="006F166E">
        <w:trPr>
          <w:trHeight w:val="808"/>
        </w:trPr>
        <w:tc>
          <w:tcPr>
            <w:tcW w:w="1782" w:type="dxa"/>
            <w:vMerge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14.30 الی 15</w:t>
            </w:r>
          </w:p>
        </w:tc>
        <w:tc>
          <w:tcPr>
            <w:tcW w:w="2257" w:type="dxa"/>
          </w:tcPr>
          <w:p w:rsidR="00F70095" w:rsidRPr="00620839" w:rsidRDefault="00CC40B1" w:rsidP="00CC40B1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خانم سحر صفری</w:t>
            </w:r>
          </w:p>
        </w:tc>
        <w:tc>
          <w:tcPr>
            <w:tcW w:w="4287" w:type="dxa"/>
          </w:tcPr>
          <w:p w:rsidR="00F70095" w:rsidRPr="00620839" w:rsidRDefault="00CC40B1" w:rsidP="00CC40B1">
            <w:pPr>
              <w:tabs>
                <w:tab w:val="center" w:pos="2035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بررسی عملکرد رابرت بروس میسیونر مسیحی در دوره قاجار</w:t>
            </w:r>
          </w:p>
        </w:tc>
      </w:tr>
      <w:tr w:rsidR="00F70095" w:rsidRPr="00620839" w:rsidTr="006F166E">
        <w:trPr>
          <w:trHeight w:val="808"/>
        </w:trPr>
        <w:tc>
          <w:tcPr>
            <w:tcW w:w="1782" w:type="dxa"/>
            <w:vMerge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257" w:type="dxa"/>
          </w:tcPr>
          <w:p w:rsidR="009C6565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فاطمه خاتمی، </w:t>
            </w:r>
          </w:p>
          <w:p w:rsidR="009C6565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اعظم استاجی، </w:t>
            </w:r>
          </w:p>
          <w:p w:rsidR="00F70095" w:rsidRPr="00620839" w:rsidRDefault="009C6565" w:rsidP="009C6565">
            <w:pPr>
              <w:jc w:val="center"/>
              <w:rPr>
                <w:rFonts w:ascii="Arabic Typesetting" w:hAnsi="Arabic Typesetting" w:cs="B Nazanin"/>
                <w:color w:val="FF0000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عطیه کامیابی گل</w:t>
            </w:r>
          </w:p>
        </w:tc>
        <w:tc>
          <w:tcPr>
            <w:tcW w:w="4287" w:type="dxa"/>
          </w:tcPr>
          <w:p w:rsidR="009C6565" w:rsidRPr="00620839" w:rsidRDefault="009C6565" w:rsidP="00E4014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مقایس</w:t>
            </w:r>
            <w:r w:rsidR="00E40144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 xml:space="preserve">ۀ 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خطای درج واکه و همخوان در گفتار فارسی آموزان عرب زبان عراقی متوسطه و پیشرفته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 xml:space="preserve"> </w:t>
            </w:r>
          </w:p>
          <w:p w:rsidR="00F70095" w:rsidRPr="00620839" w:rsidRDefault="00F70095" w:rsidP="00CC40B1">
            <w:pPr>
              <w:tabs>
                <w:tab w:val="center" w:pos="2035"/>
              </w:tabs>
              <w:bidi/>
              <w:jc w:val="center"/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</w:pPr>
          </w:p>
        </w:tc>
      </w:tr>
    </w:tbl>
    <w:p w:rsidR="00AA4C25" w:rsidRDefault="00AA4C25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AA4C25" w:rsidRDefault="00AA4C25" w:rsidP="00AA4C25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E40144" w:rsidRDefault="00E40144" w:rsidP="00E40144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C410BB" w:rsidRPr="00620839" w:rsidRDefault="00C410BB" w:rsidP="00AA4C25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lastRenderedPageBreak/>
        <w:t>کلاس 203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848" w:type="dxa"/>
        <w:tblLook w:val="04A0" w:firstRow="1" w:lastRow="0" w:firstColumn="1" w:lastColumn="0" w:noHBand="0" w:noVBand="1"/>
      </w:tblPr>
      <w:tblGrid>
        <w:gridCol w:w="2045"/>
        <w:gridCol w:w="1468"/>
        <w:gridCol w:w="2246"/>
        <w:gridCol w:w="4089"/>
      </w:tblGrid>
      <w:tr w:rsidR="00F70095" w:rsidRPr="00620839" w:rsidTr="006F166E">
        <w:trPr>
          <w:trHeight w:val="852"/>
        </w:trPr>
        <w:tc>
          <w:tcPr>
            <w:tcW w:w="2045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468" w:type="dxa"/>
          </w:tcPr>
          <w:p w:rsidR="00F70095" w:rsidRPr="00620839" w:rsidRDefault="00F70095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246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089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B64B26" w:rsidRPr="00620839" w:rsidTr="00CC40B1">
        <w:trPr>
          <w:trHeight w:val="602"/>
        </w:trPr>
        <w:tc>
          <w:tcPr>
            <w:tcW w:w="2045" w:type="dxa"/>
            <w:vMerge w:val="restart"/>
          </w:tcPr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خانم دکتر سمیه دل</w:t>
            </w: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زنده</w:t>
            </w: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روی</w:t>
            </w:r>
          </w:p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مطالعات ترجمه</w:t>
            </w:r>
          </w:p>
        </w:tc>
        <w:tc>
          <w:tcPr>
            <w:tcW w:w="1468" w:type="dxa"/>
          </w:tcPr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246" w:type="dxa"/>
          </w:tcPr>
          <w:p w:rsidR="00B64B26" w:rsidRPr="00620839" w:rsidRDefault="0077295E" w:rsidP="0077295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دکتر حسین بازوبندی </w:t>
            </w:r>
          </w:p>
        </w:tc>
        <w:tc>
          <w:tcPr>
            <w:tcW w:w="4089" w:type="dxa"/>
          </w:tcPr>
          <w:p w:rsidR="00B64B26" w:rsidRPr="00620839" w:rsidRDefault="00861ADB" w:rsidP="0077295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>م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لاحظاتی در باب ضمیر انتزاعی در فارسی</w:t>
            </w:r>
          </w:p>
        </w:tc>
      </w:tr>
      <w:tr w:rsidR="00B64B26" w:rsidRPr="00620839" w:rsidTr="009C6565">
        <w:trPr>
          <w:trHeight w:val="1115"/>
        </w:trPr>
        <w:tc>
          <w:tcPr>
            <w:tcW w:w="2045" w:type="dxa"/>
            <w:vMerge/>
          </w:tcPr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8" w:type="dxa"/>
          </w:tcPr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14.30 الی 15</w:t>
            </w:r>
          </w:p>
        </w:tc>
        <w:tc>
          <w:tcPr>
            <w:tcW w:w="2246" w:type="dxa"/>
          </w:tcPr>
          <w:p w:rsidR="009C6565" w:rsidRPr="00620839" w:rsidRDefault="009C6565" w:rsidP="009C6565">
            <w:pPr>
              <w:tabs>
                <w:tab w:val="center" w:pos="1017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خانم مریم قربانی،</w:t>
            </w:r>
          </w:p>
          <w:p w:rsidR="009C6565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خانم دکتر عطیه کامیابی گل،</w:t>
            </w:r>
          </w:p>
          <w:p w:rsidR="009C6565" w:rsidRPr="00620839" w:rsidRDefault="009C6565" w:rsidP="009C6565">
            <w:pPr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آقای دکتر علی علیزاده</w:t>
            </w:r>
          </w:p>
          <w:p w:rsidR="00CC40B1" w:rsidRPr="00620839" w:rsidRDefault="00CC40B1" w:rsidP="00CC40B1">
            <w:pPr>
              <w:tabs>
                <w:tab w:val="center" w:pos="1008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89" w:type="dxa"/>
          </w:tcPr>
          <w:p w:rsidR="00B64B26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تأثیر معدل کل و دوزبانه یا چندزبانگی بر راهبردهای یادگیری دانشجویان کارشناسی رشته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softHyphen/>
              <w:t>های زبان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softHyphen/>
              <w:t>های خارجی دانشگاه فردوسی مشهد</w:t>
            </w:r>
          </w:p>
        </w:tc>
      </w:tr>
      <w:tr w:rsidR="00B64B26" w:rsidRPr="00620839" w:rsidTr="006F166E">
        <w:trPr>
          <w:trHeight w:val="907"/>
        </w:trPr>
        <w:tc>
          <w:tcPr>
            <w:tcW w:w="2045" w:type="dxa"/>
            <w:vMerge/>
          </w:tcPr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8" w:type="dxa"/>
          </w:tcPr>
          <w:p w:rsidR="00B64B26" w:rsidRPr="00620839" w:rsidRDefault="00B64B26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246" w:type="dxa"/>
          </w:tcPr>
          <w:p w:rsidR="00CC40B1" w:rsidRPr="00620839" w:rsidRDefault="00CC40B1" w:rsidP="00CC40B1">
            <w:pPr>
              <w:tabs>
                <w:tab w:val="center" w:pos="1008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بهجت قاسم زاده</w:t>
            </w:r>
          </w:p>
          <w:p w:rsidR="00B64B26" w:rsidRPr="00620839" w:rsidRDefault="00B64B26" w:rsidP="0077295E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89" w:type="dxa"/>
          </w:tcPr>
          <w:p w:rsidR="00B64B26" w:rsidRPr="00620839" w:rsidRDefault="00CC40B1" w:rsidP="00CC40B1">
            <w:pPr>
              <w:bidi/>
              <w:jc w:val="center"/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تحول تاریخی</w:t>
            </w:r>
            <w:r w:rsidRPr="00620839">
              <w:rPr>
                <w:rFonts w:ascii="Arabic Typesetting" w:hAnsi="Arabic Typesetting" w:cs="B Nazanin"/>
                <w:sz w:val="28"/>
                <w:szCs w:val="28"/>
              </w:rPr>
              <w:t xml:space="preserve"> /w/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آغازی فارسی میانه در برگردان قرآن قدس و مقایسة آن با برخی گویش‌های رایج در جنوب شرقی ایران</w:t>
            </w:r>
          </w:p>
        </w:tc>
      </w:tr>
    </w:tbl>
    <w:p w:rsidR="001D5DDD" w:rsidRPr="00620839" w:rsidRDefault="001D5DDD" w:rsidP="001D5DD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5428F9" w:rsidRPr="00620839" w:rsidRDefault="00C410BB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کلاس 204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دوم دانشکده ایران</w:t>
      </w:r>
      <w:r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696" w:type="dxa"/>
        <w:tblLook w:val="04A0" w:firstRow="1" w:lastRow="0" w:firstColumn="1" w:lastColumn="0" w:noHBand="0" w:noVBand="1"/>
      </w:tblPr>
      <w:tblGrid>
        <w:gridCol w:w="2230"/>
        <w:gridCol w:w="1288"/>
        <w:gridCol w:w="2250"/>
        <w:gridCol w:w="3928"/>
      </w:tblGrid>
      <w:tr w:rsidR="00F70095" w:rsidRPr="00620839" w:rsidTr="006700B4">
        <w:trPr>
          <w:trHeight w:val="869"/>
        </w:trPr>
        <w:tc>
          <w:tcPr>
            <w:tcW w:w="2230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288" w:type="dxa"/>
          </w:tcPr>
          <w:p w:rsidR="00F70095" w:rsidRPr="00620839" w:rsidRDefault="00F70095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250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3928" w:type="dxa"/>
          </w:tcPr>
          <w:p w:rsidR="00F70095" w:rsidRPr="00620839" w:rsidRDefault="00F70095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E706B9" w:rsidRPr="00620839" w:rsidTr="006700B4">
        <w:trPr>
          <w:trHeight w:val="925"/>
        </w:trPr>
        <w:tc>
          <w:tcPr>
            <w:tcW w:w="2230" w:type="dxa"/>
          </w:tcPr>
          <w:p w:rsidR="00E706B9" w:rsidRPr="00620839" w:rsidRDefault="00E706B9" w:rsidP="006700B4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9C6565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آقای</w:t>
            </w: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ابوذر اورکی</w:t>
            </w:r>
          </w:p>
          <w:p w:rsidR="006C046B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هیات علمی مطالعات ترجمه</w:t>
            </w:r>
          </w:p>
        </w:tc>
        <w:tc>
          <w:tcPr>
            <w:tcW w:w="1288" w:type="dxa"/>
          </w:tcPr>
          <w:p w:rsidR="00E706B9" w:rsidRPr="00620839" w:rsidRDefault="00E706B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250" w:type="dxa"/>
          </w:tcPr>
          <w:p w:rsidR="009C6565" w:rsidRPr="00620839" w:rsidRDefault="009C6565" w:rsidP="009C6565">
            <w:pPr>
              <w:bidi/>
              <w:jc w:val="center"/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آقای دکتر محمد عباس‌نژاد،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E706B9" w:rsidRPr="00620839" w:rsidRDefault="009C6565" w:rsidP="009C6565">
            <w:pPr>
              <w:tabs>
                <w:tab w:val="center" w:pos="1017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موحده</w:t>
            </w:r>
            <w:r w:rsidRPr="00620839">
              <w:rPr>
                <w:rFonts w:ascii="Arabic Typesetting" w:hAnsi="Arabic Typesetting" w:cs="B Nazanin" w:hint="cs"/>
                <w:color w:val="000000" w:themeColor="text1"/>
                <w:sz w:val="28"/>
                <w:szCs w:val="28"/>
                <w:rtl/>
                <w:lang w:bidi="fa-IR"/>
              </w:rPr>
              <w:t>‌ال</w:t>
            </w:r>
            <w:r w:rsidRPr="00620839">
              <w:rPr>
                <w:rFonts w:ascii="Arabic Typesetting" w:hAnsi="Arabic Typesetting" w:cs="B Nazanin"/>
                <w:color w:val="000000" w:themeColor="text1"/>
                <w:sz w:val="28"/>
                <w:szCs w:val="28"/>
                <w:rtl/>
                <w:lang w:bidi="fa-IR"/>
              </w:rPr>
              <w:t>سادات موسوی</w:t>
            </w:r>
          </w:p>
        </w:tc>
        <w:tc>
          <w:tcPr>
            <w:tcW w:w="3928" w:type="dxa"/>
          </w:tcPr>
          <w:p w:rsidR="00E706B9" w:rsidRPr="00620839" w:rsidRDefault="009C6565" w:rsidP="00E4014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واژه</w:t>
            </w:r>
            <w:r w:rsidR="00E40144">
              <w:rPr>
                <w:rFonts w:ascii="Arabic Typesetting" w:eastAsia="Times New Roman" w:hAnsi="Arabic Typesetting" w:cs="B Nazanin" w:hint="cs"/>
                <w:color w:val="000000" w:themeColor="text1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000000" w:themeColor="text1"/>
                <w:sz w:val="28"/>
                <w:szCs w:val="28"/>
                <w:rtl/>
              </w:rPr>
              <w:t>گزینی در زبان انگلیسی و فارسی: مقایسه نمادهای بورس تهران و نیویورک</w:t>
            </w:r>
          </w:p>
        </w:tc>
      </w:tr>
      <w:tr w:rsidR="006215C5" w:rsidRPr="00620839" w:rsidTr="006700B4">
        <w:trPr>
          <w:trHeight w:val="925"/>
        </w:trPr>
        <w:tc>
          <w:tcPr>
            <w:tcW w:w="2230" w:type="dxa"/>
            <w:vMerge w:val="restart"/>
          </w:tcPr>
          <w:p w:rsidR="006215C5" w:rsidRPr="00620839" w:rsidRDefault="006215C5" w:rsidP="006215C5">
            <w:pPr>
              <w:bidi/>
              <w:jc w:val="center"/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6215C5" w:rsidRPr="00620839" w:rsidRDefault="006215C5" w:rsidP="006215C5">
            <w:pPr>
              <w:bidi/>
              <w:jc w:val="center"/>
              <w:rPr>
                <w:rFonts w:ascii="Arabic Typesetting" w:hAnsi="Arabic Typesetting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آقای دکتر حسین بازوبندی</w:t>
            </w:r>
          </w:p>
          <w:p w:rsidR="006215C5" w:rsidRPr="00620839" w:rsidRDefault="006215C5" w:rsidP="006215C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>استادیار زبان</w:t>
            </w:r>
            <w:r w:rsidRPr="00620839">
              <w:rPr>
                <w:rFonts w:ascii="Arabic Typesetting" w:hAnsi="Arabic Typesetting"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color w:val="000000" w:themeColor="text1"/>
                <w:rtl/>
                <w:lang w:bidi="fa-IR"/>
              </w:rPr>
              <w:t>شتلسی</w:t>
            </w:r>
          </w:p>
        </w:tc>
        <w:tc>
          <w:tcPr>
            <w:tcW w:w="1288" w:type="dxa"/>
          </w:tcPr>
          <w:p w:rsidR="006215C5" w:rsidRPr="00620839" w:rsidRDefault="006215C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14.30 الی 15</w:t>
            </w:r>
          </w:p>
          <w:p w:rsidR="006215C5" w:rsidRPr="00620839" w:rsidRDefault="006215C5" w:rsidP="00E706B9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6215C5" w:rsidRPr="00620839" w:rsidRDefault="006215C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پروین پورمجیدیان</w:t>
            </w:r>
          </w:p>
        </w:tc>
        <w:tc>
          <w:tcPr>
            <w:tcW w:w="3928" w:type="dxa"/>
          </w:tcPr>
          <w:p w:rsidR="006215C5" w:rsidRPr="00620839" w:rsidRDefault="006215C5" w:rsidP="00E4014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بررسی ریشه</w:t>
            </w:r>
            <w:r w:rsidR="00E40144">
              <w:rPr>
                <w:rFonts w:ascii="Arabic Typesetting" w:hAnsi="Arabic Typesetting" w:cs="B Nazanin" w:hint="cs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شناختی پاره ای از اصطلاحات دامداری در گویش شهرستان بابل</w:t>
            </w:r>
          </w:p>
        </w:tc>
      </w:tr>
      <w:tr w:rsidR="006215C5" w:rsidRPr="00620839" w:rsidTr="006700B4">
        <w:trPr>
          <w:trHeight w:val="925"/>
        </w:trPr>
        <w:tc>
          <w:tcPr>
            <w:tcW w:w="2230" w:type="dxa"/>
            <w:vMerge/>
          </w:tcPr>
          <w:p w:rsidR="006215C5" w:rsidRPr="00620839" w:rsidRDefault="006215C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88" w:type="dxa"/>
          </w:tcPr>
          <w:p w:rsidR="006215C5" w:rsidRPr="00620839" w:rsidRDefault="006215C5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250" w:type="dxa"/>
          </w:tcPr>
          <w:p w:rsidR="005373B3" w:rsidRPr="00620839" w:rsidRDefault="005373B3" w:rsidP="005373B3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موسی محمودزهی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، </w:t>
            </w:r>
          </w:p>
          <w:p w:rsidR="005373B3" w:rsidRPr="00620839" w:rsidRDefault="005373B3" w:rsidP="005373B3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آقای اسمعیل زین‌الدین مفرد</w:t>
            </w:r>
          </w:p>
          <w:p w:rsidR="006215C5" w:rsidRPr="00620839" w:rsidRDefault="006215C5" w:rsidP="00E706B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28" w:type="dxa"/>
          </w:tcPr>
          <w:p w:rsidR="006215C5" w:rsidRPr="00620839" w:rsidRDefault="000B649B" w:rsidP="00E4014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مطالعه رده</w:t>
            </w:r>
            <w:r w:rsidR="00E40144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شناختی بررسی تفاوت نحوی 100 همکردِ فعلی در زبانهای فارسی و بلوچی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F9596C" w:rsidRPr="00620839" w:rsidRDefault="00F9596C" w:rsidP="00F9596C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1D5418" w:rsidRPr="00620839" w:rsidRDefault="001D5418" w:rsidP="001D5418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C410BB" w:rsidRPr="00620839" w:rsidRDefault="00655347" w:rsidP="00CC59ED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  <w:r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سالن سمینار</w:t>
      </w:r>
      <w:r w:rsidR="00C410BB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(</w:t>
      </w:r>
      <w:r w:rsidR="00CC59ED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>طبق</w:t>
      </w:r>
      <w:r w:rsidR="00CC59ED"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>ۀ</w:t>
      </w:r>
      <w:r w:rsidRPr="00620839">
        <w:rPr>
          <w:rFonts w:ascii="Arabic Typesetting" w:hAnsi="Arabic Typesetting" w:cs="B Nazanin" w:hint="cs"/>
          <w:sz w:val="28"/>
          <w:szCs w:val="28"/>
          <w:rtl/>
          <w:lang w:bidi="fa-IR"/>
        </w:rPr>
        <w:t xml:space="preserve"> دوم</w:t>
      </w:r>
      <w:r w:rsidR="00C410BB" w:rsidRPr="00620839">
        <w:rPr>
          <w:rFonts w:ascii="Arabic Typesetting" w:hAnsi="Arabic Typesetting" w:cs="B Nazanin"/>
          <w:sz w:val="28"/>
          <w:szCs w:val="28"/>
          <w:rtl/>
          <w:lang w:bidi="fa-IR"/>
        </w:rPr>
        <w:t xml:space="preserve"> دانشکده ایران</w:t>
      </w:r>
      <w:r w:rsidR="00C410BB" w:rsidRPr="00620839">
        <w:rPr>
          <w:rFonts w:ascii="Arabic Typesetting" w:hAnsi="Arabic Typesetting" w:cs="B Nazanin"/>
          <w:sz w:val="28"/>
          <w:szCs w:val="28"/>
          <w:rtl/>
          <w:lang w:bidi="fa-IR"/>
        </w:rPr>
        <w:softHyphen/>
        <w:t>شناسی دکتر حسین تجدد)</w:t>
      </w:r>
    </w:p>
    <w:tbl>
      <w:tblPr>
        <w:tblStyle w:val="TableGrid"/>
        <w:bidiVisual/>
        <w:tblW w:w="9921" w:type="dxa"/>
        <w:tblLook w:val="04A0" w:firstRow="1" w:lastRow="0" w:firstColumn="1" w:lastColumn="0" w:noHBand="0" w:noVBand="1"/>
      </w:tblPr>
      <w:tblGrid>
        <w:gridCol w:w="2003"/>
        <w:gridCol w:w="1569"/>
        <w:gridCol w:w="2284"/>
        <w:gridCol w:w="4065"/>
      </w:tblGrid>
      <w:tr w:rsidR="00C410BB" w:rsidRPr="00620839" w:rsidTr="006C046B">
        <w:trPr>
          <w:trHeight w:val="735"/>
        </w:trPr>
        <w:tc>
          <w:tcPr>
            <w:tcW w:w="2003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رئیس جلسه</w:t>
            </w:r>
          </w:p>
        </w:tc>
        <w:tc>
          <w:tcPr>
            <w:tcW w:w="1569" w:type="dxa"/>
          </w:tcPr>
          <w:p w:rsidR="00C410BB" w:rsidRPr="00620839" w:rsidRDefault="00C410BB" w:rsidP="006700B4">
            <w:pPr>
              <w:tabs>
                <w:tab w:val="left" w:pos="708"/>
              </w:tabs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مدت جلسه</w:t>
            </w:r>
          </w:p>
        </w:tc>
        <w:tc>
          <w:tcPr>
            <w:tcW w:w="2284" w:type="dxa"/>
          </w:tcPr>
          <w:p w:rsidR="00C410BB" w:rsidRPr="00620839" w:rsidRDefault="00DC0B8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پژوهشگر</w:t>
            </w:r>
          </w:p>
        </w:tc>
        <w:tc>
          <w:tcPr>
            <w:tcW w:w="4065" w:type="dxa"/>
          </w:tcPr>
          <w:p w:rsidR="00C410BB" w:rsidRPr="00620839" w:rsidRDefault="00C410BB" w:rsidP="006700B4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  <w:t>عنوان مقاله</w:t>
            </w:r>
          </w:p>
        </w:tc>
      </w:tr>
      <w:tr w:rsidR="00892759" w:rsidRPr="00620839" w:rsidTr="006C046B">
        <w:trPr>
          <w:trHeight w:val="783"/>
        </w:trPr>
        <w:tc>
          <w:tcPr>
            <w:tcW w:w="2003" w:type="dxa"/>
            <w:vMerge w:val="restart"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892759" w:rsidRPr="00620839" w:rsidRDefault="00892759" w:rsidP="00416B6D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آقای دکتر محمد کشاورز</w:t>
            </w:r>
          </w:p>
          <w:p w:rsidR="00892759" w:rsidRPr="00620839" w:rsidRDefault="00892759" w:rsidP="00416B6D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استادیار ایران</w:t>
            </w:r>
            <w:r w:rsidRPr="00620839">
              <w:rPr>
                <w:rFonts w:ascii="Arabic Typesetting" w:hAnsi="Arabic Typesetting" w:cs="B Nazanin"/>
                <w:b/>
                <w:bCs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شناسی</w:t>
            </w:r>
          </w:p>
          <w:p w:rsidR="00892759" w:rsidRPr="00620839" w:rsidRDefault="00892759" w:rsidP="00E90D7A">
            <w:pPr>
              <w:bidi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892759" w:rsidRPr="00620839" w:rsidRDefault="00892759" w:rsidP="0089275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14 الی 14.30</w:t>
            </w:r>
          </w:p>
        </w:tc>
        <w:tc>
          <w:tcPr>
            <w:tcW w:w="2284" w:type="dxa"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دکتر </w:t>
            </w:r>
            <w:r w:rsidR="00E40144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سمیه خانی</w:t>
            </w:r>
            <w:r w:rsidR="00E40144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پور</w:t>
            </w:r>
          </w:p>
        </w:tc>
        <w:tc>
          <w:tcPr>
            <w:tcW w:w="4065" w:type="dxa"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کاربست دانش ایران‌شناسی در غرب و ایران</w:t>
            </w:r>
          </w:p>
        </w:tc>
      </w:tr>
      <w:tr w:rsidR="00892759" w:rsidRPr="00620839" w:rsidTr="006C046B">
        <w:trPr>
          <w:trHeight w:val="728"/>
        </w:trPr>
        <w:tc>
          <w:tcPr>
            <w:tcW w:w="2003" w:type="dxa"/>
            <w:vMerge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9" w:type="dxa"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14.30 الی 15</w:t>
            </w:r>
          </w:p>
        </w:tc>
        <w:tc>
          <w:tcPr>
            <w:tcW w:w="2284" w:type="dxa"/>
          </w:tcPr>
          <w:p w:rsidR="00892759" w:rsidRPr="00620839" w:rsidRDefault="00892759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طاهره براتی اردجی</w:t>
            </w: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، </w:t>
            </w:r>
          </w:p>
          <w:p w:rsidR="00892759" w:rsidRPr="00620839" w:rsidRDefault="00892759" w:rsidP="00134A5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خانم عاطفه قربانی قهفرخی</w:t>
            </w:r>
          </w:p>
        </w:tc>
        <w:tc>
          <w:tcPr>
            <w:tcW w:w="4065" w:type="dxa"/>
          </w:tcPr>
          <w:p w:rsidR="00892759" w:rsidRPr="00620839" w:rsidRDefault="00892759" w:rsidP="00E4014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تأثیر اومانیسم بر ایران</w:t>
            </w:r>
            <w:r w:rsidR="00E40144">
              <w:rPr>
                <w:rFonts w:ascii="Arabic Typesetting" w:eastAsia="Times New Roman" w:hAnsi="Arabic Typesetting" w:cs="B Nazanin" w:hint="cs"/>
                <w:color w:val="333333"/>
                <w:sz w:val="28"/>
                <w:szCs w:val="28"/>
                <w:rtl/>
              </w:rPr>
              <w:t>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>شناسی عصر رنسانس</w:t>
            </w:r>
          </w:p>
        </w:tc>
      </w:tr>
      <w:tr w:rsidR="00655347" w:rsidRPr="00620839" w:rsidTr="006C046B">
        <w:trPr>
          <w:trHeight w:val="783"/>
        </w:trPr>
        <w:tc>
          <w:tcPr>
            <w:tcW w:w="2003" w:type="dxa"/>
          </w:tcPr>
          <w:p w:rsidR="00655347" w:rsidRPr="00620839" w:rsidRDefault="00E90D7A" w:rsidP="002B368F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خانم دکتر طاهره احمدی</w:t>
            </w:r>
            <w:r w:rsidR="002B368F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 w:hint="cs"/>
                <w:b/>
                <w:bCs/>
                <w:sz w:val="28"/>
                <w:szCs w:val="28"/>
                <w:rtl/>
                <w:lang w:bidi="fa-IR"/>
              </w:rPr>
              <w:t>پور</w:t>
            </w:r>
          </w:p>
          <w:p w:rsidR="006C046B" w:rsidRPr="00620839" w:rsidRDefault="006C046B" w:rsidP="006C046B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دانشیار زبان</w:t>
            </w:r>
            <w:r w:rsidRPr="00620839">
              <w:rPr>
                <w:rFonts w:ascii="Arabic Typesetting" w:hAnsi="Arabic Typesetting" w:cs="B Nazanin"/>
                <w:b/>
                <w:bCs/>
                <w:rtl/>
                <w:lang w:bidi="fa-IR"/>
              </w:rPr>
              <w:softHyphen/>
            </w:r>
            <w:r w:rsidRPr="00620839">
              <w:rPr>
                <w:rFonts w:ascii="Arabic Typesetting" w:hAnsi="Arabic Typesetting" w:cs="B Nazanin" w:hint="cs"/>
                <w:b/>
                <w:bCs/>
                <w:rtl/>
                <w:lang w:bidi="fa-IR"/>
              </w:rPr>
              <w:t>شناسی</w:t>
            </w:r>
          </w:p>
        </w:tc>
        <w:tc>
          <w:tcPr>
            <w:tcW w:w="1569" w:type="dxa"/>
          </w:tcPr>
          <w:p w:rsidR="00655347" w:rsidRPr="00620839" w:rsidRDefault="00FA5A22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15 الی 15.30</w:t>
            </w:r>
          </w:p>
        </w:tc>
        <w:tc>
          <w:tcPr>
            <w:tcW w:w="2284" w:type="dxa"/>
          </w:tcPr>
          <w:p w:rsidR="00655347" w:rsidRPr="00620839" w:rsidRDefault="009C6565" w:rsidP="002B368F">
            <w:pPr>
              <w:tabs>
                <w:tab w:val="center" w:pos="1017"/>
              </w:tabs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عبدلله کریم‌زاده، آقای دکتر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رضا مقدم</w:t>
            </w:r>
            <w:r w:rsidR="002B368F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کیا</w:t>
            </w:r>
          </w:p>
        </w:tc>
        <w:tc>
          <w:tcPr>
            <w:tcW w:w="4065" w:type="dxa"/>
          </w:tcPr>
          <w:p w:rsidR="00655347" w:rsidRPr="00620839" w:rsidRDefault="009C6565" w:rsidP="009C6565">
            <w:pPr>
              <w:bidi/>
              <w:jc w:val="center"/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</w:rPr>
              <w:t>تحلیلی ترجمه‌شناسانه بر چرخش زبانی فضای مجازی</w:t>
            </w:r>
            <w:r w:rsidRPr="00620839">
              <w:rPr>
                <w:rFonts w:ascii="Arabic Typesetting" w:eastAsia="Times New Roman" w:hAnsi="Arabic Typesetting" w:cs="B Nazanin"/>
                <w:color w:val="333333"/>
                <w:sz w:val="28"/>
                <w:szCs w:val="28"/>
                <w:rtl/>
              </w:rPr>
              <w:t xml:space="preserve"> </w:t>
            </w:r>
          </w:p>
        </w:tc>
      </w:tr>
    </w:tbl>
    <w:p w:rsidR="00054EE4" w:rsidRPr="00620839" w:rsidRDefault="00054EE4" w:rsidP="00054EE4">
      <w:pPr>
        <w:bidi/>
        <w:rPr>
          <w:rFonts w:ascii="Arabic Typesetting" w:hAnsi="Arabic Typesetting" w:cs="B Nazanin"/>
          <w:sz w:val="28"/>
          <w:szCs w:val="28"/>
          <w:rtl/>
          <w:lang w:bidi="fa-IR"/>
        </w:rPr>
      </w:pPr>
    </w:p>
    <w:p w:rsidR="00054EE4" w:rsidRPr="00620839" w:rsidRDefault="006C046B" w:rsidP="006C046B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sz w:val="36"/>
          <w:szCs w:val="36"/>
          <w:rtl/>
          <w:lang w:bidi="fa-IR"/>
        </w:rPr>
        <w:tab/>
      </w:r>
    </w:p>
    <w:p w:rsidR="006C046B" w:rsidRPr="00620839" w:rsidRDefault="006C046B" w:rsidP="006C046B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6C046B" w:rsidRPr="00620839" w:rsidRDefault="006C046B" w:rsidP="006C046B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6C046B" w:rsidRPr="00620839" w:rsidRDefault="006C046B" w:rsidP="006C046B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E00C2F" w:rsidRDefault="00E00C2F" w:rsidP="00E00C2F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AA4C25" w:rsidRDefault="00AA4C25" w:rsidP="00AA4C25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AA4C25" w:rsidRPr="00620839" w:rsidRDefault="00AA4C25" w:rsidP="00AA4C25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6C046B" w:rsidRPr="00620839" w:rsidRDefault="006C046B" w:rsidP="006C046B">
      <w:pPr>
        <w:tabs>
          <w:tab w:val="left" w:pos="2820"/>
        </w:tabs>
        <w:bidi/>
        <w:rPr>
          <w:rFonts w:ascii="Arabic Typesetting" w:hAnsi="Arabic Typesetting" w:cs="B Nazanin"/>
          <w:sz w:val="36"/>
          <w:szCs w:val="36"/>
          <w:rtl/>
          <w:lang w:bidi="fa-IR"/>
        </w:rPr>
      </w:pPr>
    </w:p>
    <w:p w:rsidR="00042F4E" w:rsidRPr="00620839" w:rsidRDefault="00FA5A22" w:rsidP="00655347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lastRenderedPageBreak/>
        <w:t>15.30 الی 16</w:t>
      </w:r>
      <w:r w:rsidR="00655347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: پذیرایی؛ دانشکده ایران</w:t>
      </w:r>
      <w:r w:rsidR="00655347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شناسی دکتر حسین تجدد</w:t>
      </w:r>
    </w:p>
    <w:p w:rsidR="009709D8" w:rsidRPr="00620839" w:rsidRDefault="009709D8" w:rsidP="009709D8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042F4E" w:rsidRPr="00620839" w:rsidRDefault="00042F4E" w:rsidP="00E40144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مراسم اختتامیه: </w:t>
      </w:r>
      <w:r w:rsidR="00FA5A22" w:rsidRPr="00620839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 xml:space="preserve">16 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الی </w:t>
      </w:r>
      <w:r w:rsidR="00E44DC0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1</w:t>
      </w:r>
      <w:r w:rsidR="00FA5A22" w:rsidRPr="00620839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>7</w:t>
      </w:r>
      <w:r w:rsidR="00E44DC0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.30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 تالار خیام دانشگاه ولی</w:t>
      </w:r>
      <w:r w:rsidR="00E40144">
        <w:rPr>
          <w:rFonts w:ascii="Arabic Typesetting" w:hAnsi="Arabic Typesetting" w:cs="B Nazanin" w:hint="cs"/>
          <w:b/>
          <w:bCs/>
          <w:sz w:val="36"/>
          <w:szCs w:val="36"/>
          <w:rtl/>
          <w:lang w:bidi="fa-IR"/>
        </w:rPr>
        <w:t>‌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 xml:space="preserve">عصر </w:t>
      </w:r>
      <w:r w:rsidRPr="00E40144">
        <w:rPr>
          <w:rFonts w:ascii="Arabic Typesetting" w:hAnsi="Arabic Typesetting" w:cs="B Nazanin"/>
          <w:b/>
          <w:bCs/>
          <w:sz w:val="36"/>
          <w:szCs w:val="36"/>
          <w:vertAlign w:val="superscript"/>
          <w:rtl/>
          <w:lang w:bidi="fa-IR"/>
        </w:rPr>
        <w:t xml:space="preserve">(عج) 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رفسنجان</w:t>
      </w:r>
    </w:p>
    <w:tbl>
      <w:tblPr>
        <w:tblStyle w:val="TableGrid"/>
        <w:bidiVisual/>
        <w:tblW w:w="9727" w:type="dxa"/>
        <w:tblLook w:val="04A0" w:firstRow="1" w:lastRow="0" w:firstColumn="1" w:lastColumn="0" w:noHBand="0" w:noVBand="1"/>
      </w:tblPr>
      <w:tblGrid>
        <w:gridCol w:w="1353"/>
        <w:gridCol w:w="8374"/>
      </w:tblGrid>
      <w:tr w:rsidR="00042F4E" w:rsidRPr="00620839" w:rsidTr="00F9596C">
        <w:trPr>
          <w:trHeight w:val="790"/>
        </w:trPr>
        <w:tc>
          <w:tcPr>
            <w:tcW w:w="1353" w:type="dxa"/>
          </w:tcPr>
          <w:p w:rsidR="00042F4E" w:rsidRPr="00620839" w:rsidRDefault="00975F75" w:rsidP="00FE1318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16 الی 16.15</w:t>
            </w:r>
          </w:p>
        </w:tc>
        <w:tc>
          <w:tcPr>
            <w:tcW w:w="8374" w:type="dxa"/>
          </w:tcPr>
          <w:p w:rsidR="00042F4E" w:rsidRPr="00620839" w:rsidRDefault="00042F4E" w:rsidP="006700B4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اجرای موسیقی محلی رفسنجان</w:t>
            </w:r>
          </w:p>
        </w:tc>
      </w:tr>
      <w:tr w:rsidR="00042F4E" w:rsidRPr="00620839" w:rsidTr="00F9596C">
        <w:trPr>
          <w:trHeight w:val="790"/>
        </w:trPr>
        <w:tc>
          <w:tcPr>
            <w:tcW w:w="1353" w:type="dxa"/>
          </w:tcPr>
          <w:p w:rsidR="00042F4E" w:rsidRPr="00620839" w:rsidRDefault="00975F75" w:rsidP="00FE1318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16.15 الی 16.45</w:t>
            </w:r>
          </w:p>
        </w:tc>
        <w:tc>
          <w:tcPr>
            <w:tcW w:w="8374" w:type="dxa"/>
          </w:tcPr>
          <w:p w:rsidR="00042F4E" w:rsidRPr="00620839" w:rsidRDefault="004D7B59" w:rsidP="002B368F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سخنرانی</w:t>
            </w:r>
            <w:r w:rsidR="008E5BE7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علمی</w:t>
            </w:r>
            <w:r w:rsidR="00CC59ED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جناب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</w:t>
            </w:r>
            <w:r w:rsidR="001D5418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آقای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دکتر علی خزاعی</w:t>
            </w:r>
            <w:r w:rsidR="002B368F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‌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فرید </w:t>
            </w:r>
          </w:p>
        </w:tc>
      </w:tr>
      <w:tr w:rsidR="00042F4E" w:rsidRPr="00620839" w:rsidTr="00F9596C">
        <w:trPr>
          <w:trHeight w:val="790"/>
        </w:trPr>
        <w:tc>
          <w:tcPr>
            <w:tcW w:w="1353" w:type="dxa"/>
          </w:tcPr>
          <w:p w:rsidR="00042F4E" w:rsidRPr="00620839" w:rsidRDefault="00975F75" w:rsidP="00FE1318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16.45 الی 17</w:t>
            </w:r>
          </w:p>
        </w:tc>
        <w:tc>
          <w:tcPr>
            <w:tcW w:w="8374" w:type="dxa"/>
          </w:tcPr>
          <w:p w:rsidR="00042F4E" w:rsidRPr="00620839" w:rsidRDefault="00E44DC0" w:rsidP="00E44DC0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اجرای موسیقی سنتی</w:t>
            </w:r>
          </w:p>
        </w:tc>
      </w:tr>
      <w:tr w:rsidR="00E44DC0" w:rsidRPr="00620839" w:rsidTr="00F9596C">
        <w:trPr>
          <w:trHeight w:val="790"/>
        </w:trPr>
        <w:tc>
          <w:tcPr>
            <w:tcW w:w="1353" w:type="dxa"/>
          </w:tcPr>
          <w:p w:rsidR="00E44DC0" w:rsidRPr="00620839" w:rsidRDefault="00975F75" w:rsidP="00E44DC0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17 الی 17.20</w:t>
            </w:r>
          </w:p>
        </w:tc>
        <w:tc>
          <w:tcPr>
            <w:tcW w:w="8374" w:type="dxa"/>
          </w:tcPr>
          <w:p w:rsidR="00E44DC0" w:rsidRPr="00620839" w:rsidRDefault="00E64906" w:rsidP="008E5BE7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سخنرانی</w:t>
            </w:r>
            <w:r w:rsidR="008E5BE7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علمی</w:t>
            </w:r>
            <w:r w:rsidR="00CC59ED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جناب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 آقای عبدالحسین آذرنگ</w:t>
            </w:r>
          </w:p>
        </w:tc>
      </w:tr>
      <w:tr w:rsidR="00042F4E" w:rsidRPr="00620839" w:rsidTr="00F9596C">
        <w:trPr>
          <w:trHeight w:val="790"/>
        </w:trPr>
        <w:tc>
          <w:tcPr>
            <w:tcW w:w="1353" w:type="dxa"/>
          </w:tcPr>
          <w:p w:rsidR="00042F4E" w:rsidRPr="00620839" w:rsidRDefault="00975F75" w:rsidP="007E1375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17.20 الی 17.30</w:t>
            </w:r>
          </w:p>
        </w:tc>
        <w:tc>
          <w:tcPr>
            <w:tcW w:w="8374" w:type="dxa"/>
          </w:tcPr>
          <w:p w:rsidR="00042F4E" w:rsidRPr="00620839" w:rsidRDefault="00D257B0" w:rsidP="001917E9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تقدیر </w:t>
            </w:r>
            <w:r w:rsidR="00C16345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از مقالات برتر</w:t>
            </w:r>
            <w:r w:rsidR="00B83BFD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و س</w:t>
            </w:r>
            <w:r w:rsidR="001917E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>خ</w:t>
            </w:r>
            <w:r w:rsidR="00B83BFD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نرانی </w:t>
            </w:r>
            <w:r w:rsidR="00C16345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دبیر علمی همایش </w:t>
            </w:r>
            <w:r w:rsidR="00644306" w:rsidRPr="0062083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644306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خانم</w:t>
            </w:r>
            <w:r w:rsidR="00C16345" w:rsidRPr="00620839">
              <w:rPr>
                <w:rFonts w:ascii="Arabic Typesetting" w:hAnsi="Arabic Typesetting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دکتر معاذالهی</w:t>
            </w:r>
          </w:p>
        </w:tc>
      </w:tr>
    </w:tbl>
    <w:p w:rsidR="00E36A1E" w:rsidRPr="00620839" w:rsidRDefault="00E36A1E" w:rsidP="002D0CBE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F9596C" w:rsidRPr="00620839" w:rsidRDefault="00F9596C" w:rsidP="006C046B">
      <w:pPr>
        <w:bidi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9709D8" w:rsidRPr="00620839" w:rsidRDefault="009709D8" w:rsidP="00E36A1E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467753" w:rsidRPr="00620839" w:rsidRDefault="00467753" w:rsidP="00467753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rtl/>
          <w:lang w:bidi="fa-IR"/>
        </w:rPr>
      </w:pPr>
    </w:p>
    <w:p w:rsidR="00F2268D" w:rsidRPr="00620839" w:rsidRDefault="002E6D09" w:rsidP="009709D8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برنامه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های روز دوم نخستین همایش ملی بین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رشته ای ایران شناسی، زبان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شناسی و مطالعات ترجمه</w:t>
      </w:r>
    </w:p>
    <w:p w:rsidR="002E6D09" w:rsidRPr="00620839" w:rsidRDefault="002E6D09" w:rsidP="002E6D09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سه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شنبه 29 بهمن ماه 1398</w:t>
      </w:r>
    </w:p>
    <w:p w:rsidR="002E6D09" w:rsidRPr="00620839" w:rsidRDefault="002E6D09" w:rsidP="002E6D09">
      <w:pPr>
        <w:bidi/>
        <w:jc w:val="center"/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</w:pP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کارگاه</w:t>
      </w:r>
      <w:r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های آموزشی</w:t>
      </w:r>
      <w:r w:rsidR="00231334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t>؛ دانشکده ایران</w:t>
      </w:r>
      <w:r w:rsidR="00231334" w:rsidRPr="00620839">
        <w:rPr>
          <w:rFonts w:ascii="Arabic Typesetting" w:hAnsi="Arabic Typesetting" w:cs="B Nazanin"/>
          <w:b/>
          <w:bCs/>
          <w:sz w:val="36"/>
          <w:szCs w:val="36"/>
          <w:rtl/>
          <w:lang w:bidi="fa-IR"/>
        </w:rPr>
        <w:softHyphen/>
        <w:t>شناسی دکتر حسین تجدد</w:t>
      </w:r>
    </w:p>
    <w:tbl>
      <w:tblPr>
        <w:tblStyle w:val="TableGrid"/>
        <w:bidiVisual/>
        <w:tblW w:w="9422" w:type="dxa"/>
        <w:tblLook w:val="04A0" w:firstRow="1" w:lastRow="0" w:firstColumn="1" w:lastColumn="0" w:noHBand="0" w:noVBand="1"/>
      </w:tblPr>
      <w:tblGrid>
        <w:gridCol w:w="3308"/>
        <w:gridCol w:w="2520"/>
        <w:gridCol w:w="1080"/>
        <w:gridCol w:w="2514"/>
      </w:tblGrid>
      <w:tr w:rsidR="002E6D09" w:rsidRPr="00620839" w:rsidTr="001D5418">
        <w:trPr>
          <w:trHeight w:val="700"/>
        </w:trPr>
        <w:tc>
          <w:tcPr>
            <w:tcW w:w="3308" w:type="dxa"/>
          </w:tcPr>
          <w:p w:rsidR="002E6D09" w:rsidRPr="00620839" w:rsidRDefault="002E6D09" w:rsidP="002E6D09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  <w:t>عنوان کارگاه</w:t>
            </w:r>
          </w:p>
        </w:tc>
        <w:tc>
          <w:tcPr>
            <w:tcW w:w="2520" w:type="dxa"/>
          </w:tcPr>
          <w:p w:rsidR="002E6D09" w:rsidRPr="00620839" w:rsidRDefault="002E6D09" w:rsidP="002E6D09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  <w:t>مدرس</w:t>
            </w:r>
          </w:p>
        </w:tc>
        <w:tc>
          <w:tcPr>
            <w:tcW w:w="1080" w:type="dxa"/>
          </w:tcPr>
          <w:p w:rsidR="002E6D09" w:rsidRPr="00620839" w:rsidRDefault="002E6D09" w:rsidP="002E6D09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  <w:t>زمان</w:t>
            </w:r>
          </w:p>
        </w:tc>
        <w:tc>
          <w:tcPr>
            <w:tcW w:w="2514" w:type="dxa"/>
          </w:tcPr>
          <w:p w:rsidR="002E6D09" w:rsidRPr="00620839" w:rsidRDefault="002E6D09" w:rsidP="002E6D09">
            <w:pPr>
              <w:bidi/>
              <w:jc w:val="center"/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b/>
                <w:bCs/>
                <w:sz w:val="36"/>
                <w:szCs w:val="36"/>
                <w:rtl/>
                <w:lang w:bidi="fa-IR"/>
              </w:rPr>
              <w:t>مکان</w:t>
            </w:r>
          </w:p>
        </w:tc>
      </w:tr>
      <w:tr w:rsidR="002E6D09" w:rsidRPr="00620839" w:rsidTr="001D5418">
        <w:trPr>
          <w:trHeight w:val="1223"/>
        </w:trPr>
        <w:tc>
          <w:tcPr>
            <w:tcW w:w="3308" w:type="dxa"/>
          </w:tcPr>
          <w:p w:rsidR="002E6D09" w:rsidRPr="00620839" w:rsidRDefault="00231334" w:rsidP="002E6D09">
            <w:pPr>
              <w:bidi/>
              <w:jc w:val="center"/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</w:rPr>
            </w:pPr>
            <w:r w:rsidRPr="00620839"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  <w:rtl/>
              </w:rPr>
              <w:t>زبان‌شناسی فرهنگی و کاربردهای آن</w:t>
            </w:r>
          </w:p>
          <w:p w:rsidR="00A97706" w:rsidRPr="00620839" w:rsidRDefault="00A97706" w:rsidP="008A7162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Style w:val="Strong"/>
                <w:rFonts w:ascii="Arabic Typesetting" w:hAnsi="Arabic Typesetting" w:cs="B Nazanin"/>
                <w:sz w:val="28"/>
                <w:szCs w:val="28"/>
                <w:rtl/>
              </w:rPr>
              <w:t>همراه با رونمایی از ترجمه کتاب زبان</w:t>
            </w:r>
            <w:r w:rsidRPr="00620839">
              <w:rPr>
                <w:rStyle w:val="Strong"/>
                <w:rFonts w:ascii="Arabic Typesetting" w:hAnsi="Arabic Typesetting" w:cs="B Nazanin"/>
                <w:sz w:val="28"/>
                <w:szCs w:val="28"/>
                <w:rtl/>
              </w:rPr>
              <w:softHyphen/>
              <w:t>شناسی فرهنگی؛ انتشارات دانشگاه ولی عصر (عج) رفسنجان</w:t>
            </w:r>
          </w:p>
        </w:tc>
        <w:tc>
          <w:tcPr>
            <w:tcW w:w="2520" w:type="dxa"/>
          </w:tcPr>
          <w:p w:rsidR="002E6D09" w:rsidRPr="00620839" w:rsidRDefault="001D5418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 xml:space="preserve">آقای 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پروفسور فرزاد شریفیان (اسکایپ)</w:t>
            </w:r>
          </w:p>
          <w:p w:rsidR="008A7162" w:rsidRPr="00620839" w:rsidRDefault="001D5418" w:rsidP="00231334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 xml:space="preserve">خانم 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دکتر الهام اخلاقی</w:t>
            </w:r>
          </w:p>
          <w:p w:rsidR="00231334" w:rsidRPr="00620839" w:rsidRDefault="00231334" w:rsidP="008A7162">
            <w:pPr>
              <w:bidi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080" w:type="dxa"/>
          </w:tcPr>
          <w:p w:rsidR="002E6D09" w:rsidRPr="00620839" w:rsidRDefault="00C07500" w:rsidP="00C07500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8 الی 10</w:t>
            </w:r>
          </w:p>
        </w:tc>
        <w:tc>
          <w:tcPr>
            <w:tcW w:w="2514" w:type="dxa"/>
          </w:tcPr>
          <w:p w:rsidR="001D5418" w:rsidRPr="00620839" w:rsidRDefault="001D5418" w:rsidP="00043E32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</w:p>
          <w:p w:rsidR="001D5418" w:rsidRPr="00620839" w:rsidRDefault="00D453F9" w:rsidP="001D5418">
            <w:pPr>
              <w:bidi/>
              <w:jc w:val="center"/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>مرکز آموزش مجازی ایران</w:t>
            </w:r>
            <w:r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softHyphen/>
            </w:r>
            <w:r w:rsidR="00231334" w:rsidRPr="00620839">
              <w:rPr>
                <w:rFonts w:ascii="Arabic Typesetting" w:hAnsi="Arabic Typesetting" w:cs="B Nazanin"/>
                <w:sz w:val="28"/>
                <w:szCs w:val="28"/>
                <w:rtl/>
                <w:lang w:bidi="fa-IR"/>
              </w:rPr>
              <w:t xml:space="preserve">شناسی، </w:t>
            </w:r>
          </w:p>
          <w:p w:rsidR="00231334" w:rsidRPr="00620839" w:rsidRDefault="00CC59ED" w:rsidP="001D5418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طبق</w:t>
            </w: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>ۀ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 دوم</w:t>
            </w:r>
          </w:p>
        </w:tc>
      </w:tr>
      <w:tr w:rsidR="002E6D09" w:rsidRPr="00620839" w:rsidTr="001D5418">
        <w:trPr>
          <w:trHeight w:val="700"/>
        </w:trPr>
        <w:tc>
          <w:tcPr>
            <w:tcW w:w="3308" w:type="dxa"/>
          </w:tcPr>
          <w:p w:rsidR="002E6D09" w:rsidRPr="00620839" w:rsidRDefault="00231334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  <w:rtl/>
              </w:rPr>
              <w:t>آشنایی با روش‌های ترجمۀ ماشینی</w:t>
            </w:r>
          </w:p>
        </w:tc>
        <w:tc>
          <w:tcPr>
            <w:tcW w:w="2520" w:type="dxa"/>
          </w:tcPr>
          <w:p w:rsidR="002E6D09" w:rsidRPr="00620839" w:rsidRDefault="001D5418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 xml:space="preserve">آقای 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دکتر محمد بحرانی</w:t>
            </w:r>
          </w:p>
        </w:tc>
        <w:tc>
          <w:tcPr>
            <w:tcW w:w="1080" w:type="dxa"/>
          </w:tcPr>
          <w:p w:rsidR="002E6D09" w:rsidRPr="00620839" w:rsidRDefault="00052B99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10 الی 12</w:t>
            </w:r>
          </w:p>
        </w:tc>
        <w:tc>
          <w:tcPr>
            <w:tcW w:w="2514" w:type="dxa"/>
          </w:tcPr>
          <w:p w:rsidR="002E6D09" w:rsidRPr="00620839" w:rsidRDefault="00052B99" w:rsidP="00CC59ED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کلاس 102، طبق</w:t>
            </w:r>
            <w:r w:rsidR="00CC59ED"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>ۀ</w:t>
            </w: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 اول</w:t>
            </w:r>
          </w:p>
        </w:tc>
      </w:tr>
      <w:tr w:rsidR="002E6D09" w:rsidRPr="00620839" w:rsidTr="001D5418">
        <w:trPr>
          <w:trHeight w:val="700"/>
        </w:trPr>
        <w:tc>
          <w:tcPr>
            <w:tcW w:w="3308" w:type="dxa"/>
          </w:tcPr>
          <w:p w:rsidR="002E6D09" w:rsidRPr="00620839" w:rsidRDefault="00231334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  <w:rtl/>
              </w:rPr>
              <w:t>کاربرد پیکره‌های زبانی در ترجمه</w:t>
            </w:r>
          </w:p>
        </w:tc>
        <w:tc>
          <w:tcPr>
            <w:tcW w:w="2520" w:type="dxa"/>
          </w:tcPr>
          <w:p w:rsidR="002E6D09" w:rsidRPr="00620839" w:rsidRDefault="001D5418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 xml:space="preserve">آقای 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دکتر علی بیکیان</w:t>
            </w:r>
          </w:p>
        </w:tc>
        <w:tc>
          <w:tcPr>
            <w:tcW w:w="1080" w:type="dxa"/>
          </w:tcPr>
          <w:p w:rsidR="002E6D09" w:rsidRPr="00620839" w:rsidRDefault="00C07500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8 الی 12</w:t>
            </w:r>
          </w:p>
        </w:tc>
        <w:tc>
          <w:tcPr>
            <w:tcW w:w="2514" w:type="dxa"/>
          </w:tcPr>
          <w:p w:rsidR="002E6D09" w:rsidRPr="00620839" w:rsidRDefault="00C07500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کلاس 101، </w:t>
            </w:r>
            <w:r w:rsidR="00CC59ED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طبق</w:t>
            </w:r>
            <w:r w:rsidR="00CC59ED"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>ۀ</w:t>
            </w: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 اول</w:t>
            </w:r>
          </w:p>
        </w:tc>
      </w:tr>
      <w:tr w:rsidR="002E6D09" w:rsidRPr="00620839" w:rsidTr="001D5418">
        <w:trPr>
          <w:trHeight w:val="700"/>
        </w:trPr>
        <w:tc>
          <w:tcPr>
            <w:tcW w:w="3308" w:type="dxa"/>
          </w:tcPr>
          <w:p w:rsidR="002E6D09" w:rsidRPr="00620839" w:rsidRDefault="00231334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  <w:rtl/>
              </w:rPr>
              <w:t>آشنایی با خط و زبان اوستایی</w:t>
            </w:r>
          </w:p>
        </w:tc>
        <w:tc>
          <w:tcPr>
            <w:tcW w:w="2520" w:type="dxa"/>
          </w:tcPr>
          <w:p w:rsidR="002E6D09" w:rsidRPr="00620839" w:rsidRDefault="001D5418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 xml:space="preserve">خانم </w:t>
            </w: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دکتر فه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یمه شکیبا</w:t>
            </w:r>
          </w:p>
        </w:tc>
        <w:tc>
          <w:tcPr>
            <w:tcW w:w="1080" w:type="dxa"/>
          </w:tcPr>
          <w:p w:rsidR="002E6D09" w:rsidRPr="00620839" w:rsidRDefault="00052B99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14 الی 16</w:t>
            </w:r>
          </w:p>
        </w:tc>
        <w:tc>
          <w:tcPr>
            <w:tcW w:w="2514" w:type="dxa"/>
          </w:tcPr>
          <w:p w:rsidR="002E6D09" w:rsidRPr="00620839" w:rsidRDefault="00052B99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کلاس 102، </w:t>
            </w:r>
            <w:r w:rsidR="00CC59ED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طبق</w:t>
            </w:r>
            <w:r w:rsidR="00CC59ED"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>ۀ</w:t>
            </w: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 اول</w:t>
            </w:r>
          </w:p>
        </w:tc>
      </w:tr>
      <w:tr w:rsidR="002E6D09" w:rsidRPr="00620839" w:rsidTr="001D5418">
        <w:trPr>
          <w:trHeight w:val="700"/>
        </w:trPr>
        <w:tc>
          <w:tcPr>
            <w:tcW w:w="3308" w:type="dxa"/>
          </w:tcPr>
          <w:p w:rsidR="002E6D09" w:rsidRPr="00620839" w:rsidRDefault="00231334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  <w:rtl/>
              </w:rPr>
              <w:lastRenderedPageBreak/>
              <w:t>آموزش کارگاهی ترجمه؛ نظریه</w:t>
            </w:r>
            <w:r w:rsidRPr="00620839">
              <w:rPr>
                <w:rStyle w:val="Strong"/>
                <w:rFonts w:ascii="Times New Roman" w:hAnsi="Times New Roman" w:cs="Times New Roman" w:hint="cs"/>
                <w:b w:val="0"/>
                <w:bCs w:val="0"/>
                <w:sz w:val="36"/>
                <w:szCs w:val="36"/>
                <w:rtl/>
              </w:rPr>
              <w:t> </w:t>
            </w:r>
            <w:r w:rsidRPr="00620839">
              <w:rPr>
                <w:rStyle w:val="Strong"/>
                <w:rFonts w:ascii="Arabic Typesetting" w:hAnsi="Arabic Typesetting" w:cs="B Nazanin" w:hint="cs"/>
                <w:b w:val="0"/>
                <w:bCs w:val="0"/>
                <w:sz w:val="36"/>
                <w:szCs w:val="36"/>
                <w:rtl/>
              </w:rPr>
              <w:t>و</w:t>
            </w:r>
            <w:r w:rsidRPr="00620839">
              <w:rPr>
                <w:rStyle w:val="Strong"/>
                <w:rFonts w:ascii="Arabic Typesetting" w:hAnsi="Arabic Typesetting" w:cs="B Nazanin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620839">
              <w:rPr>
                <w:rStyle w:val="Strong"/>
                <w:rFonts w:ascii="Arabic Typesetting" w:hAnsi="Arabic Typesetting" w:cs="B Nazanin" w:hint="cs"/>
                <w:b w:val="0"/>
                <w:bCs w:val="0"/>
                <w:sz w:val="36"/>
                <w:szCs w:val="36"/>
                <w:rtl/>
              </w:rPr>
              <w:t>عمل</w:t>
            </w:r>
          </w:p>
        </w:tc>
        <w:tc>
          <w:tcPr>
            <w:tcW w:w="2520" w:type="dxa"/>
          </w:tcPr>
          <w:p w:rsidR="002E6D09" w:rsidRPr="00620839" w:rsidRDefault="001D5418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 xml:space="preserve">آقای </w:t>
            </w:r>
            <w:r w:rsidR="00231334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دکتر علی خزاعی فرید</w:t>
            </w:r>
          </w:p>
        </w:tc>
        <w:tc>
          <w:tcPr>
            <w:tcW w:w="1080" w:type="dxa"/>
          </w:tcPr>
          <w:p w:rsidR="002E6D09" w:rsidRPr="00620839" w:rsidRDefault="00052B99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14 الی 18</w:t>
            </w:r>
          </w:p>
        </w:tc>
        <w:tc>
          <w:tcPr>
            <w:tcW w:w="2514" w:type="dxa"/>
          </w:tcPr>
          <w:p w:rsidR="002E6D09" w:rsidRPr="00620839" w:rsidRDefault="00052B99" w:rsidP="002E6D09">
            <w:pPr>
              <w:bidi/>
              <w:jc w:val="center"/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</w:pP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کلاس 101، </w:t>
            </w:r>
            <w:r w:rsidR="00CC59ED"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>طبق</w:t>
            </w:r>
            <w:r w:rsidR="00CC59ED" w:rsidRPr="00620839">
              <w:rPr>
                <w:rFonts w:ascii="Arabic Typesetting" w:hAnsi="Arabic Typesetting" w:cs="B Nazanin" w:hint="cs"/>
                <w:sz w:val="36"/>
                <w:szCs w:val="36"/>
                <w:rtl/>
                <w:lang w:bidi="fa-IR"/>
              </w:rPr>
              <w:t>ۀ</w:t>
            </w:r>
            <w:r w:rsidRPr="00620839">
              <w:rPr>
                <w:rFonts w:ascii="Arabic Typesetting" w:hAnsi="Arabic Typesetting" w:cs="B Nazanin"/>
                <w:sz w:val="36"/>
                <w:szCs w:val="36"/>
                <w:rtl/>
                <w:lang w:bidi="fa-IR"/>
              </w:rPr>
              <w:t xml:space="preserve"> اول</w:t>
            </w:r>
          </w:p>
        </w:tc>
      </w:tr>
    </w:tbl>
    <w:p w:rsidR="002E6D09" w:rsidRPr="00620839" w:rsidRDefault="002E6D09" w:rsidP="002E6D09">
      <w:pPr>
        <w:bidi/>
        <w:jc w:val="center"/>
        <w:rPr>
          <w:rFonts w:ascii="Arabic Typesetting" w:hAnsi="Arabic Typesetting" w:cs="B Nazanin"/>
          <w:b/>
          <w:bCs/>
          <w:sz w:val="28"/>
          <w:szCs w:val="28"/>
          <w:lang w:bidi="fa-IR"/>
        </w:rPr>
      </w:pPr>
    </w:p>
    <w:sectPr w:rsidR="002E6D09" w:rsidRPr="0062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56" w:rsidRDefault="00FD7656" w:rsidP="00FE1318">
      <w:pPr>
        <w:spacing w:after="0" w:line="240" w:lineRule="auto"/>
      </w:pPr>
      <w:r>
        <w:separator/>
      </w:r>
    </w:p>
  </w:endnote>
  <w:endnote w:type="continuationSeparator" w:id="0">
    <w:p w:rsidR="00FD7656" w:rsidRDefault="00FD7656" w:rsidP="00FE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56" w:rsidRDefault="00FD7656" w:rsidP="00FE1318">
      <w:pPr>
        <w:spacing w:after="0" w:line="240" w:lineRule="auto"/>
      </w:pPr>
      <w:r>
        <w:separator/>
      </w:r>
    </w:p>
  </w:footnote>
  <w:footnote w:type="continuationSeparator" w:id="0">
    <w:p w:rsidR="00FD7656" w:rsidRDefault="00FD7656" w:rsidP="00FE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74"/>
    <w:rsid w:val="00001CF0"/>
    <w:rsid w:val="000210A9"/>
    <w:rsid w:val="00025277"/>
    <w:rsid w:val="0003156A"/>
    <w:rsid w:val="0003442D"/>
    <w:rsid w:val="00036ED9"/>
    <w:rsid w:val="00042F4E"/>
    <w:rsid w:val="00043E32"/>
    <w:rsid w:val="000457E2"/>
    <w:rsid w:val="00052B99"/>
    <w:rsid w:val="00054EE4"/>
    <w:rsid w:val="000763A0"/>
    <w:rsid w:val="00085954"/>
    <w:rsid w:val="000B649B"/>
    <w:rsid w:val="000C094A"/>
    <w:rsid w:val="000F00D4"/>
    <w:rsid w:val="000F0285"/>
    <w:rsid w:val="000F0AB2"/>
    <w:rsid w:val="0010540F"/>
    <w:rsid w:val="001057DE"/>
    <w:rsid w:val="00105DD5"/>
    <w:rsid w:val="00113292"/>
    <w:rsid w:val="00120CFF"/>
    <w:rsid w:val="00122101"/>
    <w:rsid w:val="0013385C"/>
    <w:rsid w:val="00134A5F"/>
    <w:rsid w:val="00141D45"/>
    <w:rsid w:val="001570ED"/>
    <w:rsid w:val="001917E9"/>
    <w:rsid w:val="001B0C6D"/>
    <w:rsid w:val="001C2517"/>
    <w:rsid w:val="001D2E08"/>
    <w:rsid w:val="001D301A"/>
    <w:rsid w:val="001D5418"/>
    <w:rsid w:val="001D5DDD"/>
    <w:rsid w:val="001E6B67"/>
    <w:rsid w:val="001F114B"/>
    <w:rsid w:val="0020165B"/>
    <w:rsid w:val="00204B07"/>
    <w:rsid w:val="002132A0"/>
    <w:rsid w:val="0022784C"/>
    <w:rsid w:val="00231334"/>
    <w:rsid w:val="00233EDC"/>
    <w:rsid w:val="0024008F"/>
    <w:rsid w:val="00240E7D"/>
    <w:rsid w:val="002555C1"/>
    <w:rsid w:val="00262CFC"/>
    <w:rsid w:val="00277DF8"/>
    <w:rsid w:val="002863F0"/>
    <w:rsid w:val="002A6078"/>
    <w:rsid w:val="002B0E6F"/>
    <w:rsid w:val="002B368F"/>
    <w:rsid w:val="002D0CBE"/>
    <w:rsid w:val="002D327B"/>
    <w:rsid w:val="002E6D09"/>
    <w:rsid w:val="00325265"/>
    <w:rsid w:val="003327F2"/>
    <w:rsid w:val="003471ED"/>
    <w:rsid w:val="003476CA"/>
    <w:rsid w:val="00352F47"/>
    <w:rsid w:val="00362854"/>
    <w:rsid w:val="00387DF0"/>
    <w:rsid w:val="00390702"/>
    <w:rsid w:val="003A2531"/>
    <w:rsid w:val="003B0618"/>
    <w:rsid w:val="003D6648"/>
    <w:rsid w:val="003D7024"/>
    <w:rsid w:val="00416B6D"/>
    <w:rsid w:val="00426A89"/>
    <w:rsid w:val="00467753"/>
    <w:rsid w:val="004814AE"/>
    <w:rsid w:val="00481F8A"/>
    <w:rsid w:val="00486E66"/>
    <w:rsid w:val="00494F9A"/>
    <w:rsid w:val="004B2E57"/>
    <w:rsid w:val="004C3B34"/>
    <w:rsid w:val="004D7B59"/>
    <w:rsid w:val="004E16E6"/>
    <w:rsid w:val="004E7792"/>
    <w:rsid w:val="00506C12"/>
    <w:rsid w:val="00515ED4"/>
    <w:rsid w:val="00521E9B"/>
    <w:rsid w:val="005373B3"/>
    <w:rsid w:val="005428F9"/>
    <w:rsid w:val="00557859"/>
    <w:rsid w:val="00565E9D"/>
    <w:rsid w:val="00567A66"/>
    <w:rsid w:val="00572F89"/>
    <w:rsid w:val="005810AA"/>
    <w:rsid w:val="00595557"/>
    <w:rsid w:val="005A1607"/>
    <w:rsid w:val="005A206F"/>
    <w:rsid w:val="005B6400"/>
    <w:rsid w:val="005C3732"/>
    <w:rsid w:val="005D3038"/>
    <w:rsid w:val="005E6424"/>
    <w:rsid w:val="00615844"/>
    <w:rsid w:val="00617F03"/>
    <w:rsid w:val="00620839"/>
    <w:rsid w:val="006215C5"/>
    <w:rsid w:val="00644306"/>
    <w:rsid w:val="00655347"/>
    <w:rsid w:val="00667262"/>
    <w:rsid w:val="006700B4"/>
    <w:rsid w:val="0069496E"/>
    <w:rsid w:val="00697524"/>
    <w:rsid w:val="006B1D1F"/>
    <w:rsid w:val="006B4471"/>
    <w:rsid w:val="006C046B"/>
    <w:rsid w:val="006F166E"/>
    <w:rsid w:val="007339DF"/>
    <w:rsid w:val="007429AB"/>
    <w:rsid w:val="00747691"/>
    <w:rsid w:val="00753070"/>
    <w:rsid w:val="007576A7"/>
    <w:rsid w:val="0077295E"/>
    <w:rsid w:val="007902A7"/>
    <w:rsid w:val="007B05FC"/>
    <w:rsid w:val="007B3D2E"/>
    <w:rsid w:val="007B619E"/>
    <w:rsid w:val="007B706B"/>
    <w:rsid w:val="007D48BC"/>
    <w:rsid w:val="007D570D"/>
    <w:rsid w:val="007D64C9"/>
    <w:rsid w:val="007E1375"/>
    <w:rsid w:val="00816BFE"/>
    <w:rsid w:val="00825389"/>
    <w:rsid w:val="00840103"/>
    <w:rsid w:val="0084477C"/>
    <w:rsid w:val="00860382"/>
    <w:rsid w:val="00861ADB"/>
    <w:rsid w:val="008714B9"/>
    <w:rsid w:val="00872854"/>
    <w:rsid w:val="00882166"/>
    <w:rsid w:val="00886E2E"/>
    <w:rsid w:val="00886F78"/>
    <w:rsid w:val="00892759"/>
    <w:rsid w:val="008A23AE"/>
    <w:rsid w:val="008A7162"/>
    <w:rsid w:val="008A7485"/>
    <w:rsid w:val="008B122D"/>
    <w:rsid w:val="008E5BE7"/>
    <w:rsid w:val="008F1A4E"/>
    <w:rsid w:val="00913698"/>
    <w:rsid w:val="009346C3"/>
    <w:rsid w:val="009360C4"/>
    <w:rsid w:val="00941A08"/>
    <w:rsid w:val="009709D8"/>
    <w:rsid w:val="00975F75"/>
    <w:rsid w:val="009C3067"/>
    <w:rsid w:val="009C49AC"/>
    <w:rsid w:val="009C6565"/>
    <w:rsid w:val="009E538F"/>
    <w:rsid w:val="009E5479"/>
    <w:rsid w:val="00A05A6A"/>
    <w:rsid w:val="00A14518"/>
    <w:rsid w:val="00A178BE"/>
    <w:rsid w:val="00A25EB5"/>
    <w:rsid w:val="00A55D7E"/>
    <w:rsid w:val="00A6566C"/>
    <w:rsid w:val="00A93C43"/>
    <w:rsid w:val="00A97706"/>
    <w:rsid w:val="00AA4C25"/>
    <w:rsid w:val="00AB6645"/>
    <w:rsid w:val="00AE62FE"/>
    <w:rsid w:val="00B000DC"/>
    <w:rsid w:val="00B263B9"/>
    <w:rsid w:val="00B3067E"/>
    <w:rsid w:val="00B64B26"/>
    <w:rsid w:val="00B656F1"/>
    <w:rsid w:val="00B71D6F"/>
    <w:rsid w:val="00B83BFD"/>
    <w:rsid w:val="00B87016"/>
    <w:rsid w:val="00B93055"/>
    <w:rsid w:val="00BC4D5A"/>
    <w:rsid w:val="00BD44D7"/>
    <w:rsid w:val="00BD47D5"/>
    <w:rsid w:val="00BE4E42"/>
    <w:rsid w:val="00BF026A"/>
    <w:rsid w:val="00BF4694"/>
    <w:rsid w:val="00C03296"/>
    <w:rsid w:val="00C037D2"/>
    <w:rsid w:val="00C07500"/>
    <w:rsid w:val="00C13EE2"/>
    <w:rsid w:val="00C16345"/>
    <w:rsid w:val="00C3501C"/>
    <w:rsid w:val="00C4003E"/>
    <w:rsid w:val="00C410BB"/>
    <w:rsid w:val="00C55E89"/>
    <w:rsid w:val="00C70F16"/>
    <w:rsid w:val="00C72E51"/>
    <w:rsid w:val="00C86982"/>
    <w:rsid w:val="00CA0A8F"/>
    <w:rsid w:val="00CA4C9B"/>
    <w:rsid w:val="00CA4D57"/>
    <w:rsid w:val="00CC40B1"/>
    <w:rsid w:val="00CC59ED"/>
    <w:rsid w:val="00CC66C7"/>
    <w:rsid w:val="00CE29FA"/>
    <w:rsid w:val="00D10C9F"/>
    <w:rsid w:val="00D257B0"/>
    <w:rsid w:val="00D2619E"/>
    <w:rsid w:val="00D453F9"/>
    <w:rsid w:val="00D45674"/>
    <w:rsid w:val="00D47149"/>
    <w:rsid w:val="00D50243"/>
    <w:rsid w:val="00D70E4D"/>
    <w:rsid w:val="00D859BB"/>
    <w:rsid w:val="00DB7F55"/>
    <w:rsid w:val="00DC0B8B"/>
    <w:rsid w:val="00DC6515"/>
    <w:rsid w:val="00DE49AE"/>
    <w:rsid w:val="00DE605B"/>
    <w:rsid w:val="00E00C2F"/>
    <w:rsid w:val="00E027E9"/>
    <w:rsid w:val="00E36A1E"/>
    <w:rsid w:val="00E40144"/>
    <w:rsid w:val="00E44DC0"/>
    <w:rsid w:val="00E47954"/>
    <w:rsid w:val="00E64906"/>
    <w:rsid w:val="00E66BBF"/>
    <w:rsid w:val="00E706B9"/>
    <w:rsid w:val="00E75091"/>
    <w:rsid w:val="00E90D7A"/>
    <w:rsid w:val="00E96B1A"/>
    <w:rsid w:val="00EA1E11"/>
    <w:rsid w:val="00EA2E68"/>
    <w:rsid w:val="00EA4AB0"/>
    <w:rsid w:val="00EA7B01"/>
    <w:rsid w:val="00EC3716"/>
    <w:rsid w:val="00ED401F"/>
    <w:rsid w:val="00ED5974"/>
    <w:rsid w:val="00EE3B01"/>
    <w:rsid w:val="00F110A8"/>
    <w:rsid w:val="00F2268D"/>
    <w:rsid w:val="00F53355"/>
    <w:rsid w:val="00F70095"/>
    <w:rsid w:val="00F755DF"/>
    <w:rsid w:val="00F8752F"/>
    <w:rsid w:val="00F9596C"/>
    <w:rsid w:val="00FA5A22"/>
    <w:rsid w:val="00FD7656"/>
    <w:rsid w:val="00FE1318"/>
    <w:rsid w:val="00FF12D0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46D149"/>
  <w15:docId w15:val="{296C5D10-DC53-44BA-A7E4-EA3C4300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13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18"/>
  </w:style>
  <w:style w:type="paragraph" w:styleId="Footer">
    <w:name w:val="footer"/>
    <w:basedOn w:val="Normal"/>
    <w:link w:val="FooterChar"/>
    <w:uiPriority w:val="99"/>
    <w:unhideWhenUsed/>
    <w:rsid w:val="00FE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18"/>
  </w:style>
  <w:style w:type="paragraph" w:styleId="BalloonText">
    <w:name w:val="Balloon Text"/>
    <w:basedOn w:val="Normal"/>
    <w:link w:val="BalloonTextChar"/>
    <w:uiPriority w:val="99"/>
    <w:semiHidden/>
    <w:unhideWhenUsed/>
    <w:rsid w:val="001D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5466BE-1DD8-4077-AB78-561A771A9C6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No1</cp:lastModifiedBy>
  <cp:revision>3</cp:revision>
  <cp:lastPrinted>2020-02-15T09:34:00Z</cp:lastPrinted>
  <dcterms:created xsi:type="dcterms:W3CDTF">2020-02-15T18:28:00Z</dcterms:created>
  <dcterms:modified xsi:type="dcterms:W3CDTF">2020-02-15T18:30:00Z</dcterms:modified>
</cp:coreProperties>
</file>